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4C438951" w:rsidR="002C525F" w:rsidRDefault="005837EC" w:rsidP="00D02183">
      <w:pPr>
        <w:pStyle w:val="Heading1"/>
        <w:rPr>
          <w:b/>
          <w:sz w:val="24"/>
          <w:szCs w:val="24"/>
          <w:lang w:val="en-US"/>
        </w:rPr>
      </w:pPr>
      <w:r>
        <w:rPr>
          <w:b/>
          <w:color w:val="000000"/>
          <w:sz w:val="24"/>
          <w:szCs w:val="24"/>
          <w:lang w:val="en-US"/>
        </w:rPr>
        <w:t>December 7</w:t>
      </w:r>
      <w:r w:rsidR="002E02DC">
        <w:rPr>
          <w:b/>
          <w:color w:val="000000"/>
          <w:sz w:val="24"/>
          <w:szCs w:val="24"/>
          <w:lang w:val="en-US"/>
        </w:rPr>
        <w:t>, 2022</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0D4F89" w:rsidRDefault="002C525F" w:rsidP="002C525F">
      <w:pPr>
        <w:pStyle w:val="NoSpacing"/>
        <w:rPr>
          <w:rFonts w:ascii="Times New Roman" w:hAnsi="Times New Roman"/>
          <w:b/>
          <w:sz w:val="24"/>
          <w:szCs w:val="24"/>
          <w:u w:val="single"/>
        </w:rPr>
      </w:pPr>
      <w:r w:rsidRPr="000D4F89">
        <w:rPr>
          <w:rFonts w:ascii="Times New Roman" w:hAnsi="Times New Roman"/>
          <w:b/>
          <w:sz w:val="24"/>
          <w:szCs w:val="24"/>
          <w:u w:val="single"/>
        </w:rPr>
        <w:t>Attendance:</w:t>
      </w:r>
    </w:p>
    <w:p w14:paraId="09448C28" w14:textId="38AB3F97" w:rsidR="000B7DCB" w:rsidRPr="000D4F89" w:rsidRDefault="00B6478E" w:rsidP="000B7DCB">
      <w:pPr>
        <w:pStyle w:val="NoSpacing"/>
        <w:rPr>
          <w:rFonts w:ascii="Times New Roman" w:hAnsi="Times New Roman"/>
          <w:sz w:val="24"/>
          <w:szCs w:val="24"/>
        </w:rPr>
      </w:pPr>
      <w:r w:rsidRPr="000D4F89">
        <w:rPr>
          <w:rFonts w:ascii="Times New Roman" w:hAnsi="Times New Roman"/>
          <w:sz w:val="24"/>
          <w:szCs w:val="24"/>
        </w:rPr>
        <w:t xml:space="preserve">Bret </w:t>
      </w:r>
      <w:proofErr w:type="spellStart"/>
      <w:r w:rsidRPr="000D4F89">
        <w:rPr>
          <w:rFonts w:ascii="Times New Roman" w:hAnsi="Times New Roman"/>
          <w:sz w:val="24"/>
          <w:szCs w:val="24"/>
        </w:rPr>
        <w:t>Bienerth</w:t>
      </w:r>
      <w:proofErr w:type="spellEnd"/>
      <w:r w:rsidR="000B7DCB" w:rsidRPr="000D4F89">
        <w:rPr>
          <w:rFonts w:ascii="Times New Roman" w:hAnsi="Times New Roman"/>
          <w:sz w:val="24"/>
          <w:szCs w:val="24"/>
        </w:rPr>
        <w:t>, City of Lake Oswego</w:t>
      </w:r>
    </w:p>
    <w:p w14:paraId="2AD08C66" w14:textId="77777777" w:rsidR="000D4F89" w:rsidRPr="000D4F89" w:rsidRDefault="000D4F89" w:rsidP="000717DC">
      <w:pPr>
        <w:pStyle w:val="NoSpacing"/>
        <w:rPr>
          <w:rFonts w:ascii="Times New Roman" w:hAnsi="Times New Roman"/>
          <w:sz w:val="24"/>
          <w:szCs w:val="24"/>
        </w:rPr>
      </w:pPr>
      <w:r w:rsidRPr="000D4F89">
        <w:rPr>
          <w:rFonts w:ascii="Times New Roman" w:hAnsi="Times New Roman"/>
          <w:sz w:val="24"/>
          <w:szCs w:val="24"/>
        </w:rPr>
        <w:t xml:space="preserve">Wyatt </w:t>
      </w:r>
      <w:proofErr w:type="spellStart"/>
      <w:r w:rsidRPr="000D4F89">
        <w:rPr>
          <w:rFonts w:ascii="Times New Roman" w:hAnsi="Times New Roman"/>
          <w:sz w:val="24"/>
          <w:szCs w:val="24"/>
        </w:rPr>
        <w:t>Parno</w:t>
      </w:r>
      <w:proofErr w:type="spellEnd"/>
      <w:r w:rsidRPr="000D4F89">
        <w:rPr>
          <w:rFonts w:ascii="Times New Roman" w:hAnsi="Times New Roman"/>
          <w:sz w:val="24"/>
          <w:szCs w:val="24"/>
        </w:rPr>
        <w:t>, South Fork Water Board</w:t>
      </w:r>
    </w:p>
    <w:p w14:paraId="5FD2A5D2" w14:textId="1BE49262" w:rsidR="00C84FA1" w:rsidRPr="000D4F89" w:rsidRDefault="00D3026E" w:rsidP="000717DC">
      <w:pPr>
        <w:pStyle w:val="NoSpacing"/>
        <w:rPr>
          <w:rFonts w:ascii="Times New Roman" w:hAnsi="Times New Roman"/>
          <w:sz w:val="24"/>
          <w:szCs w:val="24"/>
        </w:rPr>
      </w:pPr>
      <w:r w:rsidRPr="000D4F89">
        <w:rPr>
          <w:rFonts w:ascii="Times New Roman" w:hAnsi="Times New Roman"/>
          <w:sz w:val="24"/>
          <w:szCs w:val="24"/>
        </w:rPr>
        <w:t xml:space="preserve">Sarah Jo </w:t>
      </w:r>
      <w:proofErr w:type="spellStart"/>
      <w:r w:rsidRPr="000D4F89">
        <w:rPr>
          <w:rFonts w:ascii="Times New Roman" w:hAnsi="Times New Roman"/>
          <w:sz w:val="24"/>
          <w:szCs w:val="24"/>
        </w:rPr>
        <w:t>Chaplen</w:t>
      </w:r>
      <w:proofErr w:type="spellEnd"/>
      <w:r w:rsidR="00EC4A44" w:rsidRPr="000D4F89">
        <w:rPr>
          <w:rFonts w:ascii="Times New Roman" w:hAnsi="Times New Roman"/>
          <w:sz w:val="24"/>
          <w:szCs w:val="24"/>
        </w:rPr>
        <w:t>,</w:t>
      </w:r>
      <w:r w:rsidR="00C84FA1" w:rsidRPr="000D4F89">
        <w:rPr>
          <w:rFonts w:ascii="Times New Roman" w:hAnsi="Times New Roman"/>
          <w:sz w:val="24"/>
          <w:szCs w:val="24"/>
        </w:rPr>
        <w:t xml:space="preserve"> </w:t>
      </w:r>
      <w:r w:rsidR="00C84FA1" w:rsidRPr="000D4F89">
        <w:rPr>
          <w:rFonts w:ascii="Times New Roman" w:hAnsi="Times New Roman"/>
          <w:bCs/>
          <w:iCs/>
          <w:sz w:val="24"/>
          <w:szCs w:val="24"/>
        </w:rPr>
        <w:t>Oak Lodge Water Service</w:t>
      </w:r>
      <w:r w:rsidR="00AE0460" w:rsidRPr="000D4F89">
        <w:rPr>
          <w:rFonts w:ascii="Times New Roman" w:hAnsi="Times New Roman"/>
          <w:bCs/>
          <w:iCs/>
          <w:sz w:val="24"/>
          <w:szCs w:val="24"/>
        </w:rPr>
        <w:t>s</w:t>
      </w:r>
      <w:r w:rsidR="00C84FA1" w:rsidRPr="000D4F89" w:rsidDel="002E02DC">
        <w:rPr>
          <w:rFonts w:ascii="Times New Roman" w:hAnsi="Times New Roman"/>
          <w:sz w:val="24"/>
          <w:szCs w:val="24"/>
        </w:rPr>
        <w:t xml:space="preserve"> </w:t>
      </w:r>
    </w:p>
    <w:p w14:paraId="247C8FC8" w14:textId="77777777" w:rsidR="00AE0460" w:rsidRPr="000D4F89" w:rsidRDefault="00AE0460" w:rsidP="00B6478E">
      <w:pPr>
        <w:pStyle w:val="NoSpacing"/>
        <w:rPr>
          <w:rFonts w:ascii="Times New Roman" w:hAnsi="Times New Roman"/>
          <w:sz w:val="24"/>
          <w:szCs w:val="24"/>
        </w:rPr>
      </w:pPr>
      <w:r w:rsidRPr="000D4F89">
        <w:rPr>
          <w:rFonts w:ascii="Times New Roman" w:hAnsi="Times New Roman"/>
          <w:sz w:val="24"/>
          <w:szCs w:val="24"/>
        </w:rPr>
        <w:t xml:space="preserve">Todd </w:t>
      </w:r>
      <w:proofErr w:type="spellStart"/>
      <w:r w:rsidRPr="000D4F89">
        <w:rPr>
          <w:rFonts w:ascii="Times New Roman" w:hAnsi="Times New Roman"/>
          <w:sz w:val="24"/>
          <w:szCs w:val="24"/>
        </w:rPr>
        <w:t>Heidgerken</w:t>
      </w:r>
      <w:proofErr w:type="spellEnd"/>
      <w:r w:rsidRPr="000D4F89">
        <w:rPr>
          <w:rFonts w:ascii="Times New Roman" w:hAnsi="Times New Roman"/>
          <w:sz w:val="24"/>
          <w:szCs w:val="24"/>
        </w:rPr>
        <w:t>, Clackamas River Water</w:t>
      </w:r>
    </w:p>
    <w:p w14:paraId="519CD975" w14:textId="2463EA17" w:rsidR="00AE0460" w:rsidRPr="000D4F89" w:rsidRDefault="00AE0460" w:rsidP="000D4F89">
      <w:pPr>
        <w:pStyle w:val="NoSpacing"/>
        <w:rPr>
          <w:rFonts w:ascii="Times New Roman" w:hAnsi="Times New Roman"/>
          <w:sz w:val="24"/>
          <w:szCs w:val="24"/>
        </w:rPr>
      </w:pPr>
      <w:r w:rsidRPr="000D4F89">
        <w:rPr>
          <w:rFonts w:ascii="Times New Roman" w:hAnsi="Times New Roman"/>
          <w:sz w:val="24"/>
          <w:szCs w:val="24"/>
        </w:rPr>
        <w:t xml:space="preserve">Wade </w:t>
      </w:r>
      <w:proofErr w:type="spellStart"/>
      <w:r w:rsidRPr="000D4F89">
        <w:rPr>
          <w:rFonts w:ascii="Times New Roman" w:hAnsi="Times New Roman"/>
          <w:sz w:val="24"/>
          <w:szCs w:val="24"/>
        </w:rPr>
        <w:t>Hathhorn</w:t>
      </w:r>
      <w:proofErr w:type="spellEnd"/>
      <w:r w:rsidRPr="000D4F89">
        <w:rPr>
          <w:rFonts w:ascii="Times New Roman" w:hAnsi="Times New Roman"/>
          <w:sz w:val="24"/>
          <w:szCs w:val="24"/>
        </w:rPr>
        <w:t>, Sunrise Water Authority</w:t>
      </w:r>
    </w:p>
    <w:p w14:paraId="1589C447" w14:textId="6C794F9E" w:rsidR="000D4F89" w:rsidRPr="000D4F89" w:rsidRDefault="000D4F89" w:rsidP="00B6478E">
      <w:pPr>
        <w:pStyle w:val="NoSpacing"/>
        <w:rPr>
          <w:rFonts w:ascii="Times New Roman" w:hAnsi="Times New Roman"/>
          <w:sz w:val="24"/>
          <w:szCs w:val="24"/>
        </w:rPr>
      </w:pPr>
      <w:r w:rsidRPr="000D4F89">
        <w:rPr>
          <w:rFonts w:ascii="Times New Roman" w:hAnsi="Times New Roman"/>
          <w:sz w:val="24"/>
          <w:szCs w:val="24"/>
        </w:rPr>
        <w:t>Gail Stevens, Oak Lodge Water Services</w:t>
      </w:r>
    </w:p>
    <w:p w14:paraId="04F054D7" w14:textId="5EA4D853" w:rsidR="000D4F89" w:rsidRPr="000D4F89" w:rsidRDefault="000D4F89" w:rsidP="00B6478E">
      <w:pPr>
        <w:pStyle w:val="NoSpacing"/>
        <w:rPr>
          <w:rFonts w:ascii="Times New Roman" w:hAnsi="Times New Roman"/>
          <w:sz w:val="24"/>
          <w:szCs w:val="24"/>
        </w:rPr>
      </w:pPr>
      <w:r w:rsidRPr="000D4F89">
        <w:rPr>
          <w:rFonts w:ascii="Times New Roman" w:hAnsi="Times New Roman"/>
          <w:sz w:val="24"/>
          <w:szCs w:val="24"/>
        </w:rPr>
        <w:t xml:space="preserve">Aleah </w:t>
      </w:r>
      <w:proofErr w:type="spellStart"/>
      <w:r w:rsidRPr="000D4F89">
        <w:rPr>
          <w:rFonts w:ascii="Times New Roman" w:hAnsi="Times New Roman"/>
          <w:sz w:val="24"/>
          <w:szCs w:val="24"/>
        </w:rPr>
        <w:t>Binkowski</w:t>
      </w:r>
      <w:proofErr w:type="spellEnd"/>
      <w:r w:rsidRPr="000D4F89">
        <w:rPr>
          <w:rFonts w:ascii="Times New Roman" w:hAnsi="Times New Roman"/>
          <w:sz w:val="24"/>
          <w:szCs w:val="24"/>
        </w:rPr>
        <w:t xml:space="preserve">-Burk, </w:t>
      </w:r>
      <w:r w:rsidRPr="000D4F89">
        <w:rPr>
          <w:rFonts w:ascii="Times New Roman" w:hAnsi="Times New Roman"/>
          <w:sz w:val="24"/>
          <w:szCs w:val="24"/>
        </w:rPr>
        <w:t>Oak Lodge Water Services</w:t>
      </w:r>
    </w:p>
    <w:p w14:paraId="618B2CE8" w14:textId="4DE9986F" w:rsidR="00AE0460" w:rsidRPr="000D4F89" w:rsidRDefault="00AE0460" w:rsidP="00B6478E">
      <w:pPr>
        <w:pStyle w:val="NoSpacing"/>
        <w:rPr>
          <w:rFonts w:ascii="Times New Roman" w:hAnsi="Times New Roman"/>
          <w:sz w:val="24"/>
          <w:szCs w:val="24"/>
        </w:rPr>
      </w:pPr>
      <w:r w:rsidRPr="000D4F89">
        <w:rPr>
          <w:rFonts w:ascii="Times New Roman" w:hAnsi="Times New Roman"/>
          <w:sz w:val="24"/>
          <w:szCs w:val="24"/>
        </w:rPr>
        <w:t xml:space="preserve">Justin </w:t>
      </w:r>
      <w:proofErr w:type="spellStart"/>
      <w:r w:rsidRPr="000D4F89">
        <w:rPr>
          <w:rFonts w:ascii="Times New Roman" w:hAnsi="Times New Roman"/>
          <w:sz w:val="24"/>
          <w:szCs w:val="24"/>
        </w:rPr>
        <w:t>Poyser</w:t>
      </w:r>
      <w:proofErr w:type="spellEnd"/>
      <w:r w:rsidRPr="000D4F89">
        <w:rPr>
          <w:rFonts w:ascii="Times New Roman" w:hAnsi="Times New Roman"/>
          <w:sz w:val="24"/>
          <w:szCs w:val="24"/>
        </w:rPr>
        <w:t>, City of Gladstone</w:t>
      </w:r>
    </w:p>
    <w:p w14:paraId="58FC6257" w14:textId="1DA6F3E2" w:rsidR="000B7DCB" w:rsidRPr="000D4F89" w:rsidRDefault="000B7DCB" w:rsidP="000B7DCB">
      <w:pPr>
        <w:pStyle w:val="NoSpacing"/>
        <w:rPr>
          <w:rFonts w:ascii="Times New Roman" w:hAnsi="Times New Roman"/>
          <w:sz w:val="24"/>
          <w:szCs w:val="24"/>
        </w:rPr>
      </w:pPr>
      <w:r w:rsidRPr="000D4F89">
        <w:rPr>
          <w:rFonts w:ascii="Times New Roman" w:hAnsi="Times New Roman"/>
          <w:sz w:val="24"/>
          <w:szCs w:val="24"/>
        </w:rPr>
        <w:t>Kim Swan, Clackamas River Water Providers</w:t>
      </w:r>
    </w:p>
    <w:p w14:paraId="28E6DBE0" w14:textId="0A788DEE" w:rsidR="000D4F89" w:rsidRPr="000D4F89" w:rsidRDefault="000D4F89" w:rsidP="000B7DCB">
      <w:pPr>
        <w:pStyle w:val="NoSpacing"/>
        <w:rPr>
          <w:rFonts w:ascii="Times New Roman" w:hAnsi="Times New Roman"/>
          <w:sz w:val="24"/>
          <w:szCs w:val="24"/>
        </w:rPr>
      </w:pPr>
      <w:r w:rsidRPr="000D4F89">
        <w:rPr>
          <w:rFonts w:ascii="Times New Roman" w:hAnsi="Times New Roman"/>
          <w:sz w:val="24"/>
          <w:szCs w:val="24"/>
        </w:rPr>
        <w:t>Christine Hollenbeck, Clackamas River Water Providers</w:t>
      </w:r>
    </w:p>
    <w:p w14:paraId="15D5099C" w14:textId="2D808588" w:rsidR="00AE0460" w:rsidRPr="000D4F89" w:rsidRDefault="00AE0460" w:rsidP="002C525F">
      <w:pPr>
        <w:autoSpaceDE w:val="0"/>
        <w:autoSpaceDN w:val="0"/>
        <w:adjustRightInd w:val="0"/>
        <w:rPr>
          <w:bCs/>
          <w:iCs/>
        </w:rPr>
      </w:pPr>
      <w:r w:rsidRPr="000D4F89">
        <w:rPr>
          <w:bCs/>
          <w:iCs/>
        </w:rPr>
        <w:t>Andrew Swanson, Water Environment Services</w:t>
      </w:r>
    </w:p>
    <w:p w14:paraId="41B7BB67" w14:textId="6252FA94" w:rsidR="00D3026E" w:rsidRPr="000D4F89" w:rsidRDefault="000D4F89" w:rsidP="002C525F">
      <w:pPr>
        <w:autoSpaceDE w:val="0"/>
        <w:autoSpaceDN w:val="0"/>
        <w:adjustRightInd w:val="0"/>
        <w:rPr>
          <w:iCs/>
        </w:rPr>
      </w:pPr>
      <w:r w:rsidRPr="000D4F89">
        <w:rPr>
          <w:bCs/>
          <w:iCs/>
        </w:rPr>
        <w:t>Rob Annear</w:t>
      </w:r>
    </w:p>
    <w:p w14:paraId="477A3467" w14:textId="77777777" w:rsidR="008E71DA" w:rsidRPr="000D4F89" w:rsidRDefault="008E71DA" w:rsidP="002C525F">
      <w:pPr>
        <w:autoSpaceDE w:val="0"/>
        <w:autoSpaceDN w:val="0"/>
        <w:adjustRightInd w:val="0"/>
        <w:rPr>
          <w:b/>
          <w:bCs/>
          <w:iCs/>
          <w:u w:val="single"/>
        </w:rPr>
      </w:pPr>
    </w:p>
    <w:p w14:paraId="2E17ABEB" w14:textId="77777777" w:rsidR="00516EEE" w:rsidRPr="000D4F89" w:rsidRDefault="002C525F" w:rsidP="00516EEE">
      <w:pPr>
        <w:autoSpaceDE w:val="0"/>
        <w:autoSpaceDN w:val="0"/>
        <w:adjustRightInd w:val="0"/>
        <w:rPr>
          <w:b/>
          <w:bCs/>
          <w:iCs/>
          <w:u w:val="single"/>
        </w:rPr>
      </w:pPr>
      <w:r w:rsidRPr="000D4F89">
        <w:rPr>
          <w:b/>
          <w:bCs/>
          <w:iCs/>
          <w:u w:val="single"/>
        </w:rPr>
        <w:t>Agenda</w:t>
      </w:r>
    </w:p>
    <w:p w14:paraId="5D2B15FC" w14:textId="77777777" w:rsidR="00353FCA" w:rsidRPr="000D4F89" w:rsidRDefault="00AC033A" w:rsidP="008C4E8D">
      <w:pPr>
        <w:autoSpaceDE w:val="0"/>
        <w:autoSpaceDN w:val="0"/>
        <w:adjustRightInd w:val="0"/>
      </w:pPr>
      <w:r w:rsidRPr="000D4F89">
        <w:rPr>
          <w:iCs/>
        </w:rPr>
        <w:t>Approval of Minutes</w:t>
      </w:r>
      <w:r w:rsidR="00353FCA" w:rsidRPr="000D4F89">
        <w:t xml:space="preserve"> </w:t>
      </w:r>
    </w:p>
    <w:p w14:paraId="3CEBA268" w14:textId="0811FE41" w:rsidR="000F7DF5" w:rsidRPr="000D4F89" w:rsidRDefault="00E417B7" w:rsidP="000F7DF5">
      <w:pPr>
        <w:autoSpaceDE w:val="0"/>
        <w:autoSpaceDN w:val="0"/>
        <w:adjustRightInd w:val="0"/>
        <w:rPr>
          <w:bCs/>
        </w:rPr>
      </w:pPr>
      <w:r w:rsidRPr="000D4F89">
        <w:t>Public Comment</w:t>
      </w:r>
      <w:r w:rsidRPr="000D4F89">
        <w:br/>
      </w:r>
      <w:r w:rsidR="000D4F89" w:rsidRPr="000D4F89">
        <w:rPr>
          <w:bCs/>
          <w:iCs/>
        </w:rPr>
        <w:t>Clackamas Basin Agricultural Water Rights</w:t>
      </w:r>
    </w:p>
    <w:p w14:paraId="0096AE46" w14:textId="77777777" w:rsidR="000D4F89" w:rsidRPr="000D4F89" w:rsidRDefault="000D4F89" w:rsidP="008856F5">
      <w:pPr>
        <w:autoSpaceDE w:val="0"/>
        <w:autoSpaceDN w:val="0"/>
        <w:adjustRightInd w:val="0"/>
        <w:rPr>
          <w:bCs/>
          <w:color w:val="000000" w:themeColor="text1"/>
        </w:rPr>
      </w:pPr>
      <w:r w:rsidRPr="000D4F89">
        <w:rPr>
          <w:bCs/>
          <w:color w:val="000000" w:themeColor="text1"/>
        </w:rPr>
        <w:t>CRWP Proposed Budget for FY 2023-24</w:t>
      </w:r>
    </w:p>
    <w:p w14:paraId="4DBFE152" w14:textId="7C382E56" w:rsidR="000D4F89" w:rsidRPr="000D4F89" w:rsidRDefault="000D4F89" w:rsidP="000F7DF5">
      <w:pPr>
        <w:autoSpaceDE w:val="0"/>
        <w:autoSpaceDN w:val="0"/>
        <w:adjustRightInd w:val="0"/>
        <w:rPr>
          <w:bCs/>
          <w:iCs/>
        </w:rPr>
      </w:pPr>
      <w:r w:rsidRPr="000D4F89">
        <w:rPr>
          <w:bCs/>
          <w:iCs/>
        </w:rPr>
        <w:t xml:space="preserve">CRWP Business – Updated CRWP Employee </w:t>
      </w:r>
      <w:r>
        <w:rPr>
          <w:bCs/>
          <w:iCs/>
        </w:rPr>
        <w:t>Handbook</w:t>
      </w:r>
      <w:r w:rsidRPr="000D4F89">
        <w:rPr>
          <w:bCs/>
          <w:iCs/>
        </w:rPr>
        <w:t xml:space="preserve"> </w:t>
      </w:r>
    </w:p>
    <w:p w14:paraId="0FB11C4C" w14:textId="4EAC943E" w:rsidR="00A72EAC" w:rsidRPr="000D4F89" w:rsidRDefault="00A72EAC" w:rsidP="000F7DF5">
      <w:pPr>
        <w:autoSpaceDE w:val="0"/>
        <w:autoSpaceDN w:val="0"/>
        <w:adjustRightInd w:val="0"/>
        <w:rPr>
          <w:bCs/>
        </w:rPr>
      </w:pPr>
      <w:r w:rsidRPr="000D4F89">
        <w:rPr>
          <w:bCs/>
        </w:rPr>
        <w:t>Program Updates</w:t>
      </w:r>
    </w:p>
    <w:p w14:paraId="194EA27B" w14:textId="60C429E5" w:rsidR="006C06B2" w:rsidRPr="000D4F89" w:rsidRDefault="000D4F89" w:rsidP="009840F9">
      <w:pPr>
        <w:autoSpaceDE w:val="0"/>
        <w:autoSpaceDN w:val="0"/>
        <w:adjustRightInd w:val="0"/>
      </w:pPr>
      <w:r w:rsidRPr="000D4F89">
        <w:t>March</w:t>
      </w:r>
      <w:r w:rsidR="00A72EAC" w:rsidRPr="000D4F89">
        <w:t xml:space="preserve"> Work Session </w:t>
      </w:r>
    </w:p>
    <w:p w14:paraId="60880DB5" w14:textId="0AFCEDF9" w:rsidR="000D4F89" w:rsidRPr="000D4F89" w:rsidRDefault="000D4F89" w:rsidP="009840F9">
      <w:pPr>
        <w:autoSpaceDE w:val="0"/>
        <w:autoSpaceDN w:val="0"/>
        <w:adjustRightInd w:val="0"/>
      </w:pPr>
      <w:r w:rsidRPr="000D4F89">
        <w:t xml:space="preserve">Member Roundtable </w:t>
      </w:r>
    </w:p>
    <w:p w14:paraId="20B21D65" w14:textId="77777777" w:rsidR="009840F9" w:rsidRPr="000D4F89" w:rsidRDefault="009840F9" w:rsidP="009840F9">
      <w:pPr>
        <w:autoSpaceDE w:val="0"/>
        <w:autoSpaceDN w:val="0"/>
        <w:adjustRightInd w:val="0"/>
      </w:pPr>
    </w:p>
    <w:p w14:paraId="29E5E776" w14:textId="77777777" w:rsidR="00516EEE" w:rsidRPr="000D4F89" w:rsidRDefault="00516EEE" w:rsidP="004A4A6B">
      <w:pPr>
        <w:autoSpaceDE w:val="0"/>
        <w:autoSpaceDN w:val="0"/>
        <w:adjustRightInd w:val="0"/>
        <w:rPr>
          <w:b/>
          <w:bCs/>
          <w:iCs/>
          <w:u w:val="single"/>
        </w:rPr>
      </w:pPr>
    </w:p>
    <w:p w14:paraId="73ED60BF" w14:textId="76495926" w:rsidR="006D6A93" w:rsidRPr="000D4F89" w:rsidRDefault="00DE0EEB" w:rsidP="002C525F">
      <w:pPr>
        <w:autoSpaceDE w:val="0"/>
        <w:autoSpaceDN w:val="0"/>
        <w:adjustRightInd w:val="0"/>
        <w:rPr>
          <w:bCs/>
        </w:rPr>
      </w:pPr>
      <w:r w:rsidRPr="000D4F89">
        <w:rPr>
          <w:b/>
          <w:bCs/>
          <w:iCs/>
          <w:u w:val="single"/>
        </w:rPr>
        <w:t>Approval of</w:t>
      </w:r>
      <w:r w:rsidR="00E66566" w:rsidRPr="000D4F89">
        <w:rPr>
          <w:b/>
          <w:bCs/>
          <w:iCs/>
          <w:u w:val="single"/>
        </w:rPr>
        <w:t xml:space="preserve"> </w:t>
      </w:r>
      <w:r w:rsidR="00D3026E" w:rsidRPr="000D4F89">
        <w:rPr>
          <w:b/>
          <w:bCs/>
          <w:iCs/>
          <w:u w:val="single"/>
        </w:rPr>
        <w:t>August</w:t>
      </w:r>
      <w:r w:rsidR="00E66566" w:rsidRPr="000D4F89">
        <w:rPr>
          <w:b/>
          <w:bCs/>
          <w:iCs/>
          <w:u w:val="single"/>
        </w:rPr>
        <w:t xml:space="preserve"> </w:t>
      </w:r>
      <w:r w:rsidR="00AE0460" w:rsidRPr="000D4F89">
        <w:rPr>
          <w:b/>
          <w:bCs/>
          <w:iCs/>
          <w:u w:val="single"/>
        </w:rPr>
        <w:t xml:space="preserve">and </w:t>
      </w:r>
      <w:r w:rsidR="000D4F89" w:rsidRPr="000D4F89">
        <w:rPr>
          <w:b/>
          <w:bCs/>
          <w:iCs/>
          <w:u w:val="single"/>
        </w:rPr>
        <w:t>December</w:t>
      </w:r>
      <w:r w:rsidR="00AE0460" w:rsidRPr="000D4F89">
        <w:rPr>
          <w:b/>
          <w:bCs/>
          <w:iCs/>
          <w:u w:val="single"/>
        </w:rPr>
        <w:t xml:space="preserve"> </w:t>
      </w:r>
      <w:r w:rsidR="00630379" w:rsidRPr="000D4F89">
        <w:rPr>
          <w:b/>
          <w:bCs/>
          <w:iCs/>
          <w:u w:val="single"/>
        </w:rPr>
        <w:t xml:space="preserve">CRWP </w:t>
      </w:r>
      <w:r w:rsidRPr="000D4F89">
        <w:rPr>
          <w:b/>
          <w:bCs/>
          <w:iCs/>
          <w:u w:val="single"/>
        </w:rPr>
        <w:t>Meeting Notes</w:t>
      </w:r>
      <w:r w:rsidR="00E729E4" w:rsidRPr="000D4F89">
        <w:rPr>
          <w:b/>
          <w:bCs/>
          <w:iCs/>
          <w:u w:val="single"/>
        </w:rPr>
        <w:br/>
      </w:r>
      <w:bookmarkStart w:id="0" w:name="_Hlk26364947"/>
      <w:r w:rsidR="00AE0460" w:rsidRPr="000D4F89">
        <w:rPr>
          <w:bCs/>
        </w:rPr>
        <w:t xml:space="preserve">Bret asked if there was a motion to approve the minutes from the past two CRWP meetings.  </w:t>
      </w:r>
    </w:p>
    <w:p w14:paraId="1C268A5F" w14:textId="2B70D9D0" w:rsidR="00AE0460" w:rsidRPr="000D4F89" w:rsidRDefault="00AE0460" w:rsidP="002C525F">
      <w:pPr>
        <w:autoSpaceDE w:val="0"/>
        <w:autoSpaceDN w:val="0"/>
        <w:adjustRightInd w:val="0"/>
        <w:rPr>
          <w:b/>
          <w:bCs/>
          <w:iCs/>
          <w:u w:val="single"/>
        </w:rPr>
      </w:pPr>
    </w:p>
    <w:p w14:paraId="2360C7E5" w14:textId="09AA2E95" w:rsidR="00AE0460" w:rsidRPr="000D4F89" w:rsidRDefault="000D4F89" w:rsidP="002C525F">
      <w:pPr>
        <w:autoSpaceDE w:val="0"/>
        <w:autoSpaceDN w:val="0"/>
        <w:adjustRightInd w:val="0"/>
        <w:rPr>
          <w:b/>
        </w:rPr>
      </w:pPr>
      <w:r w:rsidRPr="000D4F89">
        <w:rPr>
          <w:b/>
        </w:rPr>
        <w:t xml:space="preserve">Wade </w:t>
      </w:r>
      <w:proofErr w:type="spellStart"/>
      <w:r w:rsidRPr="000D4F89">
        <w:rPr>
          <w:b/>
        </w:rPr>
        <w:t>Hathhorn</w:t>
      </w:r>
      <w:proofErr w:type="spellEnd"/>
      <w:r w:rsidR="00AE0460" w:rsidRPr="000D4F89">
        <w:rPr>
          <w:b/>
        </w:rPr>
        <w:t xml:space="preserve"> made a motion to approve the minutes, Todd </w:t>
      </w:r>
      <w:proofErr w:type="spellStart"/>
      <w:r w:rsidR="00AE0460" w:rsidRPr="000D4F89">
        <w:rPr>
          <w:b/>
        </w:rPr>
        <w:t>Heidgerken</w:t>
      </w:r>
      <w:proofErr w:type="spellEnd"/>
      <w:r w:rsidR="00AE0460" w:rsidRPr="000D4F89">
        <w:rPr>
          <w:b/>
        </w:rPr>
        <w:t xml:space="preserve"> seconded the motion. The minutes were approved unanimously. </w:t>
      </w:r>
    </w:p>
    <w:bookmarkEnd w:id="0"/>
    <w:p w14:paraId="33FC82C8" w14:textId="77777777" w:rsidR="002C525F" w:rsidRPr="000D4F89" w:rsidRDefault="002C525F" w:rsidP="002C525F">
      <w:pPr>
        <w:autoSpaceDE w:val="0"/>
        <w:autoSpaceDN w:val="0"/>
        <w:adjustRightInd w:val="0"/>
        <w:rPr>
          <w:b/>
          <w:bCs/>
          <w:iCs/>
          <w:u w:val="single"/>
        </w:rPr>
      </w:pPr>
    </w:p>
    <w:p w14:paraId="793209DF" w14:textId="77777777" w:rsidR="002C525F" w:rsidRPr="000D4F89" w:rsidRDefault="002C525F" w:rsidP="002C525F">
      <w:pPr>
        <w:autoSpaceDE w:val="0"/>
        <w:autoSpaceDN w:val="0"/>
        <w:adjustRightInd w:val="0"/>
        <w:rPr>
          <w:b/>
          <w:bCs/>
          <w:iCs/>
          <w:u w:val="single"/>
        </w:rPr>
      </w:pPr>
      <w:r w:rsidRPr="000D4F89">
        <w:rPr>
          <w:b/>
          <w:bCs/>
          <w:iCs/>
          <w:u w:val="single"/>
        </w:rPr>
        <w:t>Public Comment</w:t>
      </w:r>
    </w:p>
    <w:p w14:paraId="0FB19A57" w14:textId="77777777" w:rsidR="002C525F" w:rsidRPr="000D4F89" w:rsidRDefault="002C525F" w:rsidP="002C525F">
      <w:pPr>
        <w:rPr>
          <w:bCs/>
          <w:iCs/>
        </w:rPr>
      </w:pPr>
      <w:r w:rsidRPr="000D4F89">
        <w:rPr>
          <w:bCs/>
          <w:iCs/>
        </w:rPr>
        <w:t>None</w:t>
      </w:r>
    </w:p>
    <w:p w14:paraId="4BE9261D" w14:textId="77777777" w:rsidR="008856F5" w:rsidRPr="000D4F89" w:rsidRDefault="008856F5" w:rsidP="00B6478E">
      <w:pPr>
        <w:autoSpaceDE w:val="0"/>
        <w:autoSpaceDN w:val="0"/>
        <w:adjustRightInd w:val="0"/>
        <w:rPr>
          <w:b/>
          <w:iCs/>
          <w:u w:val="single"/>
        </w:rPr>
      </w:pPr>
    </w:p>
    <w:p w14:paraId="22400275" w14:textId="77777777" w:rsidR="000D4F89" w:rsidRPr="000D4F89" w:rsidRDefault="000D4F89" w:rsidP="006C4BDE">
      <w:pPr>
        <w:autoSpaceDE w:val="0"/>
        <w:autoSpaceDN w:val="0"/>
        <w:adjustRightInd w:val="0"/>
        <w:rPr>
          <w:b/>
          <w:iCs/>
          <w:u w:val="single"/>
        </w:rPr>
      </w:pPr>
      <w:r w:rsidRPr="000D4F89">
        <w:rPr>
          <w:b/>
          <w:iCs/>
          <w:u w:val="single"/>
        </w:rPr>
        <w:t>Clackamas Basin Agricultural Water Rights</w:t>
      </w:r>
      <w:r w:rsidRPr="000D4F89">
        <w:rPr>
          <w:b/>
          <w:iCs/>
          <w:u w:val="single"/>
        </w:rPr>
        <w:t xml:space="preserve"> </w:t>
      </w:r>
    </w:p>
    <w:p w14:paraId="6549260B" w14:textId="477F4AA5" w:rsidR="0010604C" w:rsidRPr="000D4F89" w:rsidRDefault="006C4BDE" w:rsidP="006C4BDE">
      <w:pPr>
        <w:autoSpaceDE w:val="0"/>
        <w:autoSpaceDN w:val="0"/>
        <w:adjustRightInd w:val="0"/>
        <w:rPr>
          <w:bCs/>
          <w:iCs/>
          <w:color w:val="000000" w:themeColor="text1"/>
        </w:rPr>
      </w:pPr>
      <w:r w:rsidRPr="000D4F89">
        <w:rPr>
          <w:bCs/>
          <w:iCs/>
        </w:rPr>
        <w:t>Kim told the group</w:t>
      </w:r>
      <w:r w:rsidRPr="000D4F89">
        <w:rPr>
          <w:b/>
          <w:iCs/>
        </w:rPr>
        <w:t xml:space="preserve"> </w:t>
      </w:r>
      <w:r w:rsidR="000D4F89" w:rsidRPr="000D4F89">
        <w:rPr>
          <w:bCs/>
          <w:iCs/>
        </w:rPr>
        <w:t>that last fiscal year she worked with a graduate student from PSU to look at Agricultural Water Rights in the Clackamas River Watershed and that this fiscal year she had worked the Herrera to create a story map for the project</w:t>
      </w:r>
      <w:r w:rsidR="000D4F89" w:rsidRPr="000D4F89">
        <w:rPr>
          <w:rFonts w:asciiTheme="minorHAnsi" w:hAnsiTheme="minorHAnsi" w:cstheme="minorHAnsi"/>
          <w:bCs/>
          <w:iCs/>
          <w:color w:val="000000" w:themeColor="text1"/>
        </w:rPr>
        <w:t xml:space="preserve">. </w:t>
      </w:r>
      <w:r w:rsidR="000D4F89" w:rsidRPr="000D4F89">
        <w:rPr>
          <w:bCs/>
          <w:iCs/>
          <w:color w:val="000000" w:themeColor="text1"/>
        </w:rPr>
        <w:t>T</w:t>
      </w:r>
      <w:r w:rsidR="000D4F89" w:rsidRPr="000D4F89">
        <w:rPr>
          <w:color w:val="000000" w:themeColor="text1"/>
        </w:rPr>
        <w:t>he purpose of this project was to understand how many agricultural water rights are in the Clackamas River watershed, where they are and how large they may be, and if there are opportunities to work with these landowners under Oregon water law to put water back instream to increase river flows.  </w:t>
      </w:r>
      <w:r w:rsidR="000D4F89">
        <w:rPr>
          <w:color w:val="000000" w:themeColor="text1"/>
        </w:rPr>
        <w:t xml:space="preserve">Kim said that the story map is posted on the CRWP website in a couple of different places and can be seen by going to </w:t>
      </w:r>
      <w:hyperlink r:id="rId8" w:history="1">
        <w:r w:rsidR="000D4F89" w:rsidRPr="00A378D3">
          <w:rPr>
            <w:rStyle w:val="Hyperlink"/>
          </w:rPr>
          <w:t>https://agricultural-water-rights-project-crwproviders.hub.arcgis.com/</w:t>
        </w:r>
      </w:hyperlink>
      <w:r w:rsidR="000D4F89">
        <w:rPr>
          <w:color w:val="000000" w:themeColor="text1"/>
        </w:rPr>
        <w:t xml:space="preserve"> </w:t>
      </w:r>
    </w:p>
    <w:p w14:paraId="78FE4E72" w14:textId="77777777" w:rsidR="0010604C" w:rsidRPr="000D4F89" w:rsidRDefault="0010604C" w:rsidP="006C4BDE">
      <w:pPr>
        <w:autoSpaceDE w:val="0"/>
        <w:autoSpaceDN w:val="0"/>
        <w:adjustRightInd w:val="0"/>
        <w:rPr>
          <w:bCs/>
          <w:iCs/>
          <w:color w:val="000000" w:themeColor="text1"/>
        </w:rPr>
      </w:pPr>
    </w:p>
    <w:p w14:paraId="384A60F9" w14:textId="77777777" w:rsidR="000D4F89" w:rsidRPr="000D4F89" w:rsidRDefault="000D4F89" w:rsidP="000D4F89">
      <w:pPr>
        <w:autoSpaceDE w:val="0"/>
        <w:autoSpaceDN w:val="0"/>
        <w:adjustRightInd w:val="0"/>
        <w:rPr>
          <w:b/>
          <w:color w:val="000000" w:themeColor="text1"/>
          <w:u w:val="single"/>
        </w:rPr>
      </w:pPr>
      <w:r w:rsidRPr="000D4F89">
        <w:rPr>
          <w:b/>
          <w:color w:val="000000" w:themeColor="text1"/>
          <w:u w:val="single"/>
        </w:rPr>
        <w:lastRenderedPageBreak/>
        <w:t>CRWP Proposed Budget for FY 2023-24</w:t>
      </w:r>
    </w:p>
    <w:p w14:paraId="3B00133C" w14:textId="0109E1A8" w:rsidR="000D4F89" w:rsidRPr="000D4F89" w:rsidRDefault="007D1B21" w:rsidP="000D4F89">
      <w:pPr>
        <w:autoSpaceDE w:val="0"/>
        <w:autoSpaceDN w:val="0"/>
        <w:adjustRightInd w:val="0"/>
        <w:rPr>
          <w:bCs/>
        </w:rPr>
      </w:pPr>
      <w:r w:rsidRPr="000D4F89">
        <w:rPr>
          <w:bCs/>
        </w:rPr>
        <w:t xml:space="preserve">Kim </w:t>
      </w:r>
      <w:r w:rsidR="000D4F89">
        <w:rPr>
          <w:bCs/>
        </w:rPr>
        <w:t xml:space="preserve">and Gail went through the proposed budget with members to talk about what is included for next fiscal year as well as walked through how the members’ dues were calculated. Gail said the dues increase was due primarily to allocation funding for proposed Regional Emergency Planning efforts. Kim told the group to send her any comments or proposed changes in the next few weeks so that she and Gail could adjust the budget accordingly. </w:t>
      </w:r>
    </w:p>
    <w:p w14:paraId="3B071284" w14:textId="77777777" w:rsidR="0073137A" w:rsidRPr="000D4F89" w:rsidRDefault="0073137A" w:rsidP="00A72EAC">
      <w:pPr>
        <w:autoSpaceDE w:val="0"/>
        <w:autoSpaceDN w:val="0"/>
        <w:adjustRightInd w:val="0"/>
        <w:rPr>
          <w:b/>
          <w:bCs/>
          <w:u w:val="single"/>
        </w:rPr>
      </w:pPr>
    </w:p>
    <w:p w14:paraId="0FB1308B" w14:textId="77777777" w:rsidR="000D4F89" w:rsidRPr="000D4F89" w:rsidRDefault="000D4F89" w:rsidP="000D4F89">
      <w:pPr>
        <w:autoSpaceDE w:val="0"/>
        <w:autoSpaceDN w:val="0"/>
        <w:adjustRightInd w:val="0"/>
        <w:rPr>
          <w:b/>
          <w:iCs/>
          <w:u w:val="single"/>
        </w:rPr>
      </w:pPr>
      <w:r w:rsidRPr="000D4F89">
        <w:rPr>
          <w:b/>
          <w:iCs/>
          <w:u w:val="single"/>
        </w:rPr>
        <w:t xml:space="preserve">CRWP Business – Updated CRWP Employee Manual </w:t>
      </w:r>
    </w:p>
    <w:p w14:paraId="7B5BD25B" w14:textId="120B2524" w:rsidR="008856F5" w:rsidRPr="000D4F89" w:rsidRDefault="007D1B21" w:rsidP="00A72EAC">
      <w:pPr>
        <w:autoSpaceDE w:val="0"/>
        <w:autoSpaceDN w:val="0"/>
        <w:adjustRightInd w:val="0"/>
        <w:rPr>
          <w:bCs/>
          <w:iCs/>
        </w:rPr>
      </w:pPr>
      <w:r w:rsidRPr="000D4F89">
        <w:rPr>
          <w:bCs/>
          <w:iCs/>
        </w:rPr>
        <w:t>Kim told the group t</w:t>
      </w:r>
      <w:r w:rsidR="000D4F89">
        <w:rPr>
          <w:bCs/>
          <w:iCs/>
        </w:rPr>
        <w:t xml:space="preserve">hat she had been working to update the outdated </w:t>
      </w:r>
      <w:r w:rsidRPr="000D4F89">
        <w:rPr>
          <w:bCs/>
          <w:iCs/>
        </w:rPr>
        <w:t xml:space="preserve">CRWP </w:t>
      </w:r>
      <w:r w:rsidR="000D4F89">
        <w:rPr>
          <w:bCs/>
          <w:iCs/>
        </w:rPr>
        <w:t>Employee Handbook for the past few years and that it had finally been completed. Aleah provided an overview of the updated document and said that additional language around the Oregon Paid Leave program would be added later this year once the state rules for this have been completed.</w:t>
      </w:r>
    </w:p>
    <w:p w14:paraId="32A3D883" w14:textId="52B5D562" w:rsidR="007D1B21" w:rsidRPr="000D4F89" w:rsidRDefault="007D1B21" w:rsidP="00A72EAC">
      <w:pPr>
        <w:autoSpaceDE w:val="0"/>
        <w:autoSpaceDN w:val="0"/>
        <w:adjustRightInd w:val="0"/>
        <w:rPr>
          <w:bCs/>
          <w:iCs/>
        </w:rPr>
      </w:pPr>
    </w:p>
    <w:p w14:paraId="24C7E87F" w14:textId="676E3312" w:rsidR="007D1B21" w:rsidRPr="000D4F89" w:rsidRDefault="000D4F89" w:rsidP="00A72EAC">
      <w:pPr>
        <w:autoSpaceDE w:val="0"/>
        <w:autoSpaceDN w:val="0"/>
        <w:adjustRightInd w:val="0"/>
        <w:rPr>
          <w:b/>
          <w:iCs/>
        </w:rPr>
      </w:pPr>
      <w:r>
        <w:rPr>
          <w:b/>
          <w:iCs/>
        </w:rPr>
        <w:t>Wyatt asked</w:t>
      </w:r>
      <w:r w:rsidR="007D1B21" w:rsidRPr="000D4F89">
        <w:rPr>
          <w:b/>
          <w:iCs/>
        </w:rPr>
        <w:t xml:space="preserve"> if there was a motion</w:t>
      </w:r>
      <w:r>
        <w:rPr>
          <w:b/>
          <w:iCs/>
        </w:rPr>
        <w:t xml:space="preserve"> to approve this updated document</w:t>
      </w:r>
      <w:r w:rsidR="007D1B21" w:rsidRPr="000D4F89">
        <w:rPr>
          <w:b/>
          <w:iCs/>
        </w:rPr>
        <w:t xml:space="preserve">. Todd </w:t>
      </w:r>
      <w:proofErr w:type="spellStart"/>
      <w:r w:rsidR="007D1B21" w:rsidRPr="000D4F89">
        <w:rPr>
          <w:b/>
          <w:iCs/>
        </w:rPr>
        <w:t>Heiderken</w:t>
      </w:r>
      <w:proofErr w:type="spellEnd"/>
      <w:r w:rsidR="007D1B21" w:rsidRPr="000D4F89">
        <w:rPr>
          <w:b/>
          <w:iCs/>
        </w:rPr>
        <w:t xml:space="preserve"> made a motion to </w:t>
      </w:r>
      <w:r>
        <w:rPr>
          <w:b/>
          <w:iCs/>
        </w:rPr>
        <w:t>approve/adopt the new handbook</w:t>
      </w:r>
      <w:r w:rsidR="007D1B21" w:rsidRPr="000D4F89">
        <w:rPr>
          <w:b/>
          <w:iCs/>
        </w:rPr>
        <w:t xml:space="preserve">, </w:t>
      </w:r>
      <w:r>
        <w:rPr>
          <w:b/>
          <w:iCs/>
        </w:rPr>
        <w:t xml:space="preserve">Bret </w:t>
      </w:r>
      <w:proofErr w:type="spellStart"/>
      <w:r>
        <w:rPr>
          <w:b/>
          <w:iCs/>
        </w:rPr>
        <w:t>Bienerth</w:t>
      </w:r>
      <w:proofErr w:type="spellEnd"/>
      <w:r w:rsidR="007D1B21" w:rsidRPr="000D4F89">
        <w:rPr>
          <w:b/>
          <w:iCs/>
        </w:rPr>
        <w:t xml:space="preserve"> seconded the motion.  The monition passed unanimously.</w:t>
      </w:r>
    </w:p>
    <w:p w14:paraId="103B750B" w14:textId="77777777" w:rsidR="007D1B21" w:rsidRPr="000D4F89" w:rsidRDefault="007D1B21" w:rsidP="00A72EAC">
      <w:pPr>
        <w:autoSpaceDE w:val="0"/>
        <w:autoSpaceDN w:val="0"/>
        <w:adjustRightInd w:val="0"/>
        <w:rPr>
          <w:bCs/>
          <w:iCs/>
        </w:rPr>
      </w:pPr>
    </w:p>
    <w:p w14:paraId="427F4D2F" w14:textId="0744F446" w:rsidR="0073137A" w:rsidRPr="000D4F89" w:rsidRDefault="00A72EAC" w:rsidP="00A72EAC">
      <w:pPr>
        <w:autoSpaceDE w:val="0"/>
        <w:autoSpaceDN w:val="0"/>
        <w:adjustRightInd w:val="0"/>
        <w:rPr>
          <w:b/>
          <w:bCs/>
          <w:u w:val="single"/>
        </w:rPr>
      </w:pPr>
      <w:r w:rsidRPr="000D4F89">
        <w:rPr>
          <w:b/>
          <w:bCs/>
          <w:u w:val="single"/>
        </w:rPr>
        <w:t>Program Updates</w:t>
      </w:r>
    </w:p>
    <w:p w14:paraId="7D753528" w14:textId="40A3B748" w:rsidR="00487E58" w:rsidRPr="000D4F89" w:rsidRDefault="00487E58" w:rsidP="00487E58">
      <w:pPr>
        <w:pStyle w:val="NoSpacing"/>
        <w:rPr>
          <w:rFonts w:ascii="Times New Roman" w:hAnsi="Times New Roman"/>
          <w:sz w:val="24"/>
          <w:szCs w:val="24"/>
        </w:rPr>
      </w:pPr>
      <w:r w:rsidRPr="000D4F89">
        <w:rPr>
          <w:rFonts w:ascii="Times New Roman" w:hAnsi="Times New Roman"/>
          <w:i/>
          <w:iCs/>
          <w:sz w:val="24"/>
          <w:szCs w:val="24"/>
        </w:rPr>
        <w:t>Regroup updates</w:t>
      </w:r>
      <w:r w:rsidR="00997A2E" w:rsidRPr="000D4F89">
        <w:rPr>
          <w:rFonts w:ascii="Times New Roman" w:hAnsi="Times New Roman"/>
          <w:i/>
          <w:iCs/>
          <w:sz w:val="24"/>
          <w:szCs w:val="24"/>
        </w:rPr>
        <w:t xml:space="preserve"> </w:t>
      </w:r>
      <w:r w:rsidR="001016E6" w:rsidRPr="000D4F89">
        <w:rPr>
          <w:rFonts w:ascii="Times New Roman" w:hAnsi="Times New Roman"/>
          <w:sz w:val="24"/>
          <w:szCs w:val="24"/>
        </w:rPr>
        <w:t>–</w:t>
      </w:r>
      <w:r w:rsidR="00997A2E" w:rsidRPr="000D4F89">
        <w:rPr>
          <w:rFonts w:ascii="Times New Roman" w:hAnsi="Times New Roman"/>
          <w:sz w:val="24"/>
          <w:szCs w:val="24"/>
        </w:rPr>
        <w:t xml:space="preserve"> </w:t>
      </w:r>
      <w:r w:rsidR="001016E6" w:rsidRPr="000D4F89">
        <w:rPr>
          <w:rFonts w:ascii="Times New Roman" w:hAnsi="Times New Roman"/>
          <w:sz w:val="24"/>
          <w:szCs w:val="24"/>
        </w:rPr>
        <w:t xml:space="preserve">Kim told the group that </w:t>
      </w:r>
      <w:r w:rsidR="000D4F89">
        <w:rPr>
          <w:rFonts w:ascii="Times New Roman" w:hAnsi="Times New Roman"/>
          <w:sz w:val="24"/>
          <w:szCs w:val="24"/>
        </w:rPr>
        <w:t xml:space="preserve">the transition to the new Regroup Platform was underway and that members should expect </w:t>
      </w:r>
      <w:proofErr w:type="gramStart"/>
      <w:r w:rsidR="000D4F89">
        <w:rPr>
          <w:rFonts w:ascii="Times New Roman" w:hAnsi="Times New Roman"/>
          <w:sz w:val="24"/>
          <w:szCs w:val="24"/>
        </w:rPr>
        <w:t>a number of</w:t>
      </w:r>
      <w:proofErr w:type="gramEnd"/>
      <w:r w:rsidR="000D4F89">
        <w:rPr>
          <w:rFonts w:ascii="Times New Roman" w:hAnsi="Times New Roman"/>
          <w:sz w:val="24"/>
          <w:szCs w:val="24"/>
        </w:rPr>
        <w:t xml:space="preserve"> emails from her regarding this transition in the coming weeks.  The March Quarterly Regroup Training will take place on the new platform. </w:t>
      </w:r>
    </w:p>
    <w:p w14:paraId="677B8641" w14:textId="77777777" w:rsidR="00997A2E" w:rsidRPr="000D4F89" w:rsidRDefault="00997A2E" w:rsidP="00487E58">
      <w:pPr>
        <w:pStyle w:val="NoSpacing"/>
        <w:rPr>
          <w:rFonts w:ascii="Times New Roman" w:hAnsi="Times New Roman"/>
          <w:i/>
          <w:iCs/>
          <w:sz w:val="24"/>
          <w:szCs w:val="24"/>
        </w:rPr>
      </w:pPr>
    </w:p>
    <w:p w14:paraId="1F0D7EE6" w14:textId="7D7825CF" w:rsidR="000D4F89" w:rsidRPr="000D4F89" w:rsidRDefault="000D4F89" w:rsidP="000D4F89">
      <w:pPr>
        <w:rPr>
          <w:color w:val="000000" w:themeColor="text1"/>
        </w:rPr>
      </w:pPr>
      <w:r w:rsidRPr="000D4F89">
        <w:rPr>
          <w:i/>
          <w:iCs/>
          <w:color w:val="000000" w:themeColor="text1"/>
          <w:u w:val="single"/>
        </w:rPr>
        <w:t>CRWP Upcoming Presentations:</w:t>
      </w:r>
      <w:r w:rsidRPr="000D4F89">
        <w:rPr>
          <w:color w:val="000000" w:themeColor="text1"/>
        </w:rPr>
        <w:t xml:space="preserve"> Kim told the group of several upcoming CRWP presentations</w:t>
      </w:r>
      <w:r>
        <w:rPr>
          <w:color w:val="000000" w:themeColor="text1"/>
        </w:rPr>
        <w:t>:</w:t>
      </w:r>
    </w:p>
    <w:p w14:paraId="63C9F659" w14:textId="77777777" w:rsidR="000D4F89" w:rsidRPr="006C0B26" w:rsidRDefault="000D4F89" w:rsidP="000D4F89">
      <w:pPr>
        <w:rPr>
          <w:color w:val="000000" w:themeColor="text1"/>
          <w:u w:val="single"/>
        </w:rPr>
      </w:pPr>
    </w:p>
    <w:p w14:paraId="55FCA865" w14:textId="77777777" w:rsidR="000D4F89" w:rsidRPr="006C0B26" w:rsidRDefault="000D4F89" w:rsidP="000D4F89">
      <w:pPr>
        <w:spacing w:line="300" w:lineRule="atLeast"/>
        <w:rPr>
          <w:color w:val="000000" w:themeColor="text1"/>
          <w:spacing w:val="3"/>
          <w:sz w:val="22"/>
          <w:szCs w:val="22"/>
        </w:rPr>
      </w:pPr>
      <w:r w:rsidRPr="000D4F89">
        <w:rPr>
          <w:color w:val="000000" w:themeColor="text1"/>
          <w:spacing w:val="3"/>
          <w:sz w:val="22"/>
          <w:szCs w:val="22"/>
          <w:shd w:val="clear" w:color="auto" w:fill="FFFFFF"/>
        </w:rPr>
        <w:t>PSU Environmental Professionals Career Panel</w:t>
      </w:r>
      <w:r w:rsidRPr="000D4F89">
        <w:rPr>
          <w:color w:val="000000" w:themeColor="text1"/>
          <w:spacing w:val="3"/>
          <w:sz w:val="22"/>
          <w:szCs w:val="22"/>
        </w:rPr>
        <w:t xml:space="preserve"> </w:t>
      </w:r>
      <w:r w:rsidRPr="000D4F89">
        <w:rPr>
          <w:color w:val="000000" w:themeColor="text1"/>
          <w:spacing w:val="3"/>
          <w:sz w:val="22"/>
          <w:szCs w:val="22"/>
        </w:rPr>
        <w:br/>
      </w:r>
      <w:r w:rsidRPr="006C0B26">
        <w:rPr>
          <w:color w:val="000000" w:themeColor="text1"/>
          <w:spacing w:val="3"/>
          <w:sz w:val="22"/>
          <w:szCs w:val="22"/>
        </w:rPr>
        <w:t>Monday, February 6:30 – 7:30pm</w:t>
      </w:r>
    </w:p>
    <w:p w14:paraId="58D51264" w14:textId="77777777" w:rsidR="000D4F89" w:rsidRPr="000D4F89" w:rsidRDefault="000D4F89" w:rsidP="000D4F89">
      <w:pPr>
        <w:spacing w:line="300" w:lineRule="atLeast"/>
        <w:rPr>
          <w:color w:val="000000" w:themeColor="text1"/>
          <w:spacing w:val="3"/>
          <w:sz w:val="22"/>
          <w:szCs w:val="22"/>
        </w:rPr>
      </w:pPr>
      <w:r w:rsidRPr="006C0B26">
        <w:rPr>
          <w:color w:val="000000" w:themeColor="text1"/>
          <w:spacing w:val="3"/>
          <w:sz w:val="22"/>
          <w:szCs w:val="22"/>
        </w:rPr>
        <w:t>Smith Memorial Student Union, Room 296</w:t>
      </w:r>
    </w:p>
    <w:p w14:paraId="012F6F28" w14:textId="77777777" w:rsidR="000D4F89" w:rsidRPr="000D4F89" w:rsidRDefault="000D4F89" w:rsidP="000D4F89">
      <w:pPr>
        <w:spacing w:line="300" w:lineRule="atLeast"/>
        <w:rPr>
          <w:color w:val="000000" w:themeColor="text1"/>
          <w:spacing w:val="3"/>
          <w:sz w:val="22"/>
          <w:szCs w:val="22"/>
        </w:rPr>
      </w:pPr>
    </w:p>
    <w:p w14:paraId="13C8096E" w14:textId="2D8430B1" w:rsidR="000D4F89" w:rsidRPr="006C0B26" w:rsidRDefault="000D4F89" w:rsidP="000D4F89">
      <w:pPr>
        <w:spacing w:line="300" w:lineRule="atLeast"/>
        <w:rPr>
          <w:color w:val="000000" w:themeColor="text1"/>
          <w:spacing w:val="3"/>
          <w:sz w:val="22"/>
          <w:szCs w:val="22"/>
        </w:rPr>
      </w:pPr>
      <w:r w:rsidRPr="000D4F89">
        <w:rPr>
          <w:color w:val="000000" w:themeColor="text1"/>
          <w:spacing w:val="3"/>
          <w:sz w:val="22"/>
          <w:szCs w:val="22"/>
        </w:rPr>
        <w:t xml:space="preserve">Albany Waterworks School </w:t>
      </w:r>
      <w:r w:rsidRPr="000D4F89">
        <w:rPr>
          <w:color w:val="000000" w:themeColor="text1"/>
          <w:spacing w:val="3"/>
          <w:sz w:val="22"/>
          <w:szCs w:val="22"/>
        </w:rPr>
        <w:br/>
        <w:t>Wednesday, March 1</w:t>
      </w:r>
      <w:r w:rsidRPr="000D4F89">
        <w:rPr>
          <w:color w:val="000000" w:themeColor="text1"/>
          <w:spacing w:val="3"/>
          <w:sz w:val="22"/>
          <w:szCs w:val="22"/>
          <w:vertAlign w:val="superscript"/>
        </w:rPr>
        <w:t>st</w:t>
      </w:r>
      <w:r w:rsidRPr="000D4F89">
        <w:rPr>
          <w:color w:val="000000" w:themeColor="text1"/>
          <w:spacing w:val="3"/>
          <w:sz w:val="22"/>
          <w:szCs w:val="22"/>
        </w:rPr>
        <w:t xml:space="preserve"> – morning </w:t>
      </w:r>
    </w:p>
    <w:p w14:paraId="7C1E87C4" w14:textId="77777777" w:rsidR="000D4F89" w:rsidRPr="000D4F89" w:rsidRDefault="000D4F89" w:rsidP="000D4F89">
      <w:pPr>
        <w:rPr>
          <w:color w:val="000000" w:themeColor="text1"/>
          <w:sz w:val="22"/>
          <w:szCs w:val="22"/>
        </w:rPr>
      </w:pPr>
      <w:r w:rsidRPr="000D4F89">
        <w:rPr>
          <w:color w:val="000000" w:themeColor="text1"/>
          <w:sz w:val="22"/>
          <w:szCs w:val="22"/>
          <w:shd w:val="clear" w:color="auto" w:fill="FFFFFF"/>
        </w:rPr>
        <w:t>Presentation Title: Collaborating on Source Water Protection</w:t>
      </w:r>
    </w:p>
    <w:p w14:paraId="3A4B687F" w14:textId="77777777" w:rsidR="000D4F89" w:rsidRPr="000D4F89" w:rsidRDefault="000D4F89" w:rsidP="000D4F89">
      <w:pPr>
        <w:rPr>
          <w:color w:val="000000" w:themeColor="text1"/>
        </w:rPr>
      </w:pPr>
    </w:p>
    <w:p w14:paraId="79F49CC9" w14:textId="77777777" w:rsidR="000D4F89" w:rsidRPr="000D4F89" w:rsidRDefault="000D4F89" w:rsidP="000D4F89">
      <w:pPr>
        <w:rPr>
          <w:color w:val="000000" w:themeColor="text1"/>
          <w:sz w:val="22"/>
          <w:szCs w:val="22"/>
        </w:rPr>
      </w:pPr>
      <w:r w:rsidRPr="000D4F89">
        <w:rPr>
          <w:color w:val="000000" w:themeColor="text1"/>
          <w:sz w:val="22"/>
          <w:szCs w:val="22"/>
        </w:rPr>
        <w:t>Geosyntec presentations at the PNWS-AWWA Section Conference in Kennewick, WA May 3-5</w:t>
      </w:r>
      <w:r w:rsidRPr="000D4F89">
        <w:rPr>
          <w:color w:val="000000" w:themeColor="text1"/>
          <w:sz w:val="22"/>
          <w:szCs w:val="22"/>
          <w:vertAlign w:val="superscript"/>
        </w:rPr>
        <w:t>th</w:t>
      </w:r>
      <w:r w:rsidRPr="000D4F89">
        <w:rPr>
          <w:color w:val="000000" w:themeColor="text1"/>
          <w:sz w:val="22"/>
          <w:szCs w:val="22"/>
        </w:rPr>
        <w:t>:</w:t>
      </w:r>
    </w:p>
    <w:p w14:paraId="382FC441" w14:textId="77777777" w:rsidR="000D4F89" w:rsidRPr="000D4F89" w:rsidRDefault="000D4F89" w:rsidP="000D4F89">
      <w:pPr>
        <w:shd w:val="clear" w:color="auto" w:fill="FFFFFF"/>
        <w:rPr>
          <w:color w:val="000000" w:themeColor="text1"/>
          <w:sz w:val="22"/>
          <w:szCs w:val="22"/>
        </w:rPr>
      </w:pPr>
    </w:p>
    <w:p w14:paraId="1B88C78F" w14:textId="77777777" w:rsidR="000D4F89" w:rsidRPr="006C0B26" w:rsidRDefault="000D4F89" w:rsidP="000D4F89">
      <w:pPr>
        <w:shd w:val="clear" w:color="auto" w:fill="FFFFFF"/>
        <w:rPr>
          <w:color w:val="000000" w:themeColor="text1"/>
          <w:sz w:val="22"/>
          <w:szCs w:val="22"/>
        </w:rPr>
      </w:pPr>
      <w:r w:rsidRPr="000D4F89">
        <w:rPr>
          <w:color w:val="000000" w:themeColor="text1"/>
          <w:sz w:val="22"/>
          <w:szCs w:val="22"/>
        </w:rPr>
        <w:t xml:space="preserve">CRWP NRCS Source </w:t>
      </w:r>
      <w:r w:rsidRPr="006C0B26">
        <w:rPr>
          <w:color w:val="000000" w:themeColor="text1"/>
          <w:sz w:val="22"/>
          <w:szCs w:val="22"/>
        </w:rPr>
        <w:t>W</w:t>
      </w:r>
      <w:r w:rsidRPr="000D4F89">
        <w:rPr>
          <w:color w:val="000000" w:themeColor="text1"/>
          <w:sz w:val="22"/>
          <w:szCs w:val="22"/>
        </w:rPr>
        <w:t xml:space="preserve">ater </w:t>
      </w:r>
      <w:r w:rsidRPr="006C0B26">
        <w:rPr>
          <w:color w:val="000000" w:themeColor="text1"/>
          <w:sz w:val="22"/>
          <w:szCs w:val="22"/>
        </w:rPr>
        <w:t>A</w:t>
      </w:r>
      <w:r w:rsidRPr="000D4F89">
        <w:rPr>
          <w:color w:val="000000" w:themeColor="text1"/>
          <w:sz w:val="22"/>
          <w:szCs w:val="22"/>
        </w:rPr>
        <w:t xml:space="preserve">ssessment </w:t>
      </w:r>
      <w:r w:rsidRPr="006C0B26">
        <w:rPr>
          <w:color w:val="000000" w:themeColor="text1"/>
          <w:sz w:val="22"/>
          <w:szCs w:val="22"/>
        </w:rPr>
        <w:t>P</w:t>
      </w:r>
      <w:r w:rsidRPr="000D4F89">
        <w:rPr>
          <w:color w:val="000000" w:themeColor="text1"/>
          <w:sz w:val="22"/>
          <w:szCs w:val="22"/>
        </w:rPr>
        <w:t>lan</w:t>
      </w:r>
      <w:r w:rsidRPr="006C0B26">
        <w:rPr>
          <w:color w:val="000000" w:themeColor="text1"/>
          <w:sz w:val="22"/>
          <w:szCs w:val="22"/>
        </w:rPr>
        <w:t xml:space="preserve"> abstract:</w:t>
      </w:r>
    </w:p>
    <w:p w14:paraId="695C7989" w14:textId="77777777" w:rsidR="000D4F89" w:rsidRPr="006C0B26" w:rsidRDefault="000D4F89" w:rsidP="000D4F89">
      <w:pPr>
        <w:shd w:val="clear" w:color="auto" w:fill="FFFFFF"/>
        <w:rPr>
          <w:color w:val="000000" w:themeColor="text1"/>
          <w:sz w:val="22"/>
          <w:szCs w:val="22"/>
        </w:rPr>
      </w:pPr>
      <w:r w:rsidRPr="006C0B26">
        <w:rPr>
          <w:color w:val="000000" w:themeColor="text1"/>
          <w:sz w:val="22"/>
          <w:szCs w:val="22"/>
        </w:rPr>
        <w:t>“The Clackamas River Water Providers (CRWP) is a coalition of municipal water providers in Oregon that draw drinking water from the Clackamas River to serve more than 300,000 people. The CRWP received a grant from the Natural Resources Conservation Service (NRCS) to develop a Source Water Assessment Plan (SWAP) for the portion of the Clackamas River watershed where the predominant land use is agriculture. This presentation will provide background on the basin and an overview of the analyses conducted as part of the SWAP development including a contaminant source and risk assessment, with an emphasis on agricultural sources of pesticides and nutrients. The completion of this SWAP paves the way for outreach to local producers and additional support from the NRCS to implement non-point source pollution mitigation strategies identified in the SWAP.”</w:t>
      </w:r>
    </w:p>
    <w:p w14:paraId="1BAF6CA4" w14:textId="77777777" w:rsidR="000D4F89" w:rsidRPr="006C0B26" w:rsidRDefault="000D4F89" w:rsidP="000D4F89">
      <w:pPr>
        <w:shd w:val="clear" w:color="auto" w:fill="FFFFFF"/>
        <w:rPr>
          <w:color w:val="000000" w:themeColor="text1"/>
          <w:sz w:val="22"/>
          <w:szCs w:val="22"/>
        </w:rPr>
      </w:pPr>
      <w:r w:rsidRPr="006C0B26">
        <w:rPr>
          <w:color w:val="000000" w:themeColor="text1"/>
          <w:sz w:val="22"/>
          <w:szCs w:val="22"/>
        </w:rPr>
        <w:t> </w:t>
      </w:r>
    </w:p>
    <w:p w14:paraId="33E78A53" w14:textId="77777777" w:rsidR="000D4F89" w:rsidRPr="006C0B26" w:rsidRDefault="000D4F89" w:rsidP="000D4F89">
      <w:pPr>
        <w:shd w:val="clear" w:color="auto" w:fill="FFFFFF"/>
        <w:rPr>
          <w:color w:val="000000" w:themeColor="text1"/>
          <w:sz w:val="22"/>
          <w:szCs w:val="22"/>
        </w:rPr>
      </w:pPr>
      <w:r w:rsidRPr="000D4F89">
        <w:rPr>
          <w:color w:val="000000" w:themeColor="text1"/>
          <w:sz w:val="22"/>
          <w:szCs w:val="22"/>
        </w:rPr>
        <w:t xml:space="preserve">CRWP </w:t>
      </w:r>
      <w:r w:rsidRPr="006C0B26">
        <w:rPr>
          <w:color w:val="000000" w:themeColor="text1"/>
          <w:sz w:val="22"/>
          <w:szCs w:val="22"/>
        </w:rPr>
        <w:t>P</w:t>
      </w:r>
      <w:r w:rsidRPr="000D4F89">
        <w:rPr>
          <w:color w:val="000000" w:themeColor="text1"/>
          <w:sz w:val="22"/>
          <w:szCs w:val="22"/>
        </w:rPr>
        <w:t xml:space="preserve">ollutant </w:t>
      </w:r>
      <w:r w:rsidRPr="006C0B26">
        <w:rPr>
          <w:color w:val="000000" w:themeColor="text1"/>
          <w:sz w:val="22"/>
          <w:szCs w:val="22"/>
        </w:rPr>
        <w:t>L</w:t>
      </w:r>
      <w:r w:rsidRPr="000D4F89">
        <w:rPr>
          <w:color w:val="000000" w:themeColor="text1"/>
          <w:sz w:val="22"/>
          <w:szCs w:val="22"/>
        </w:rPr>
        <w:t xml:space="preserve">oad </w:t>
      </w:r>
      <w:r w:rsidRPr="006C0B26">
        <w:rPr>
          <w:color w:val="000000" w:themeColor="text1"/>
          <w:sz w:val="22"/>
          <w:szCs w:val="22"/>
        </w:rPr>
        <w:t>M</w:t>
      </w:r>
      <w:r w:rsidRPr="000D4F89">
        <w:rPr>
          <w:color w:val="000000" w:themeColor="text1"/>
          <w:sz w:val="22"/>
          <w:szCs w:val="22"/>
        </w:rPr>
        <w:t xml:space="preserve">odeling </w:t>
      </w:r>
      <w:r w:rsidRPr="006C0B26">
        <w:rPr>
          <w:color w:val="000000" w:themeColor="text1"/>
          <w:sz w:val="22"/>
          <w:szCs w:val="22"/>
        </w:rPr>
        <w:t>T</w:t>
      </w:r>
      <w:r w:rsidRPr="000D4F89">
        <w:rPr>
          <w:color w:val="000000" w:themeColor="text1"/>
          <w:sz w:val="22"/>
          <w:szCs w:val="22"/>
        </w:rPr>
        <w:t>ool</w:t>
      </w:r>
      <w:r w:rsidRPr="006C0B26">
        <w:rPr>
          <w:color w:val="000000" w:themeColor="text1"/>
          <w:sz w:val="22"/>
          <w:szCs w:val="22"/>
        </w:rPr>
        <w:t xml:space="preserve"> abstract:</w:t>
      </w:r>
    </w:p>
    <w:p w14:paraId="54B25536" w14:textId="77777777" w:rsidR="000D4F89" w:rsidRPr="006C0B26" w:rsidRDefault="000D4F89" w:rsidP="000D4F89">
      <w:pPr>
        <w:shd w:val="clear" w:color="auto" w:fill="FFFFFF"/>
        <w:rPr>
          <w:color w:val="000000" w:themeColor="text1"/>
          <w:sz w:val="22"/>
          <w:szCs w:val="22"/>
        </w:rPr>
      </w:pPr>
      <w:r w:rsidRPr="006C0B26">
        <w:rPr>
          <w:color w:val="000000" w:themeColor="text1"/>
          <w:sz w:val="22"/>
          <w:szCs w:val="22"/>
        </w:rPr>
        <w:t xml:space="preserve">“An interactive, web-based pollutant load model has been developed for the Clackamas River Water Providers in Oregon to support programs that protect the drinking water source water quality of the Clackamas River. The tool allows users to create best management practice (BMP) scenarios to evaluate the potential of select BMPs to reduce pollutant loading from various land uses. This presentation will </w:t>
      </w:r>
      <w:r w:rsidRPr="006C0B26">
        <w:rPr>
          <w:color w:val="000000" w:themeColor="text1"/>
          <w:sz w:val="22"/>
          <w:szCs w:val="22"/>
        </w:rPr>
        <w:lastRenderedPageBreak/>
        <w:t>cover the model inputs, the algorithm that drives the tool, and how the tool may be used to support implementation of BMPs in the Clackamas River watershed. The presentation will also include a demonstration of the tool.”</w:t>
      </w:r>
    </w:p>
    <w:p w14:paraId="587BE842" w14:textId="77777777" w:rsidR="000D4F89" w:rsidRPr="000D4F89" w:rsidRDefault="000D4F89" w:rsidP="000D4F89">
      <w:pPr>
        <w:rPr>
          <w:color w:val="000000" w:themeColor="text1"/>
        </w:rPr>
      </w:pPr>
    </w:p>
    <w:p w14:paraId="248A1E8B" w14:textId="77777777" w:rsidR="000D4F89" w:rsidRPr="000D4F89" w:rsidRDefault="000D4F89" w:rsidP="000D4F89">
      <w:pPr>
        <w:rPr>
          <w:color w:val="000000" w:themeColor="text1"/>
          <w:sz w:val="22"/>
          <w:szCs w:val="22"/>
        </w:rPr>
      </w:pPr>
      <w:r w:rsidRPr="000D4F89">
        <w:rPr>
          <w:color w:val="000000" w:themeColor="text1"/>
          <w:sz w:val="22"/>
          <w:szCs w:val="22"/>
        </w:rPr>
        <w:t xml:space="preserve">AWWA Ace Conference </w:t>
      </w:r>
    </w:p>
    <w:p w14:paraId="61C289EB" w14:textId="77777777" w:rsidR="000D4F89" w:rsidRPr="000D4F89" w:rsidRDefault="000D4F89" w:rsidP="000D4F89">
      <w:pPr>
        <w:rPr>
          <w:color w:val="000000" w:themeColor="text1"/>
          <w:sz w:val="22"/>
          <w:szCs w:val="22"/>
          <w:shd w:val="clear" w:color="auto" w:fill="FFFFFF"/>
        </w:rPr>
      </w:pPr>
      <w:r w:rsidRPr="000D4F89">
        <w:rPr>
          <w:color w:val="000000" w:themeColor="text1"/>
          <w:sz w:val="22"/>
          <w:szCs w:val="22"/>
          <w:shd w:val="clear" w:color="auto" w:fill="FFFFFF"/>
        </w:rPr>
        <w:t>MON16 - Tackling Modern Source Water Issues: The Benefits and Challenges of Regional Source Water Protection Collaboration (STS)</w:t>
      </w:r>
    </w:p>
    <w:p w14:paraId="7F31EAE3" w14:textId="77777777" w:rsidR="000D4F89" w:rsidRPr="000D4F89" w:rsidRDefault="000D4F89" w:rsidP="000D4F89">
      <w:pPr>
        <w:rPr>
          <w:color w:val="000000" w:themeColor="text1"/>
          <w:sz w:val="22"/>
          <w:szCs w:val="22"/>
          <w:shd w:val="clear" w:color="auto" w:fill="FFFFFF"/>
        </w:rPr>
      </w:pPr>
      <w:r w:rsidRPr="000D4F89">
        <w:rPr>
          <w:color w:val="000000" w:themeColor="text1"/>
          <w:sz w:val="22"/>
          <w:szCs w:val="22"/>
          <w:shd w:val="clear" w:color="auto" w:fill="FFFFFF"/>
        </w:rPr>
        <w:t>Monday, June 12</w:t>
      </w:r>
      <w:r w:rsidRPr="000D4F89">
        <w:rPr>
          <w:color w:val="000000" w:themeColor="text1"/>
          <w:sz w:val="22"/>
          <w:szCs w:val="22"/>
          <w:shd w:val="clear" w:color="auto" w:fill="FFFFFF"/>
          <w:vertAlign w:val="superscript"/>
        </w:rPr>
        <w:t>th</w:t>
      </w:r>
      <w:r w:rsidRPr="000D4F89">
        <w:rPr>
          <w:color w:val="000000" w:themeColor="text1"/>
          <w:sz w:val="22"/>
          <w:szCs w:val="22"/>
          <w:shd w:val="clear" w:color="auto" w:fill="FFFFFF"/>
        </w:rPr>
        <w:t xml:space="preserve"> 2:00 – 5:00pm </w:t>
      </w:r>
    </w:p>
    <w:p w14:paraId="390D0399" w14:textId="77777777" w:rsidR="000D4F89" w:rsidRPr="000D4F89" w:rsidRDefault="000D4F89" w:rsidP="000D4F89">
      <w:pPr>
        <w:rPr>
          <w:color w:val="000000" w:themeColor="text1"/>
          <w:sz w:val="22"/>
          <w:szCs w:val="22"/>
        </w:rPr>
      </w:pPr>
      <w:r w:rsidRPr="000D4F89">
        <w:rPr>
          <w:color w:val="000000" w:themeColor="text1"/>
          <w:sz w:val="22"/>
          <w:szCs w:val="22"/>
          <w:shd w:val="clear" w:color="auto" w:fill="FFFFFF"/>
        </w:rPr>
        <w:t>Presentation: Clackamas River Drinking Water Protection Plan</w:t>
      </w:r>
    </w:p>
    <w:p w14:paraId="7AA44E10" w14:textId="1DE4CC5F" w:rsidR="000D4F89" w:rsidRDefault="000D4F89" w:rsidP="00487E58">
      <w:pPr>
        <w:pStyle w:val="NoSpacing"/>
        <w:rPr>
          <w:rFonts w:ascii="Times New Roman" w:hAnsi="Times New Roman"/>
          <w:b/>
          <w:i/>
          <w:iCs/>
          <w:sz w:val="24"/>
          <w:szCs w:val="24"/>
          <w:u w:val="single"/>
        </w:rPr>
      </w:pPr>
    </w:p>
    <w:p w14:paraId="6D810DA2" w14:textId="680D3B1B" w:rsidR="000D4F89" w:rsidRPr="000D4F89" w:rsidRDefault="000D4F89" w:rsidP="00487E58">
      <w:pPr>
        <w:pStyle w:val="NoSpacing"/>
        <w:rPr>
          <w:rFonts w:ascii="Times New Roman" w:hAnsi="Times New Roman"/>
          <w:bCs/>
          <w:sz w:val="24"/>
          <w:szCs w:val="24"/>
        </w:rPr>
      </w:pPr>
      <w:r w:rsidRPr="000D4F89">
        <w:rPr>
          <w:rFonts w:ascii="Times New Roman" w:hAnsi="Times New Roman"/>
          <w:bCs/>
          <w:i/>
          <w:iCs/>
          <w:sz w:val="24"/>
          <w:szCs w:val="24"/>
        </w:rPr>
        <w:t>CRWP Rebates</w:t>
      </w:r>
      <w:r>
        <w:rPr>
          <w:rFonts w:ascii="Times New Roman" w:hAnsi="Times New Roman"/>
          <w:bCs/>
          <w:i/>
          <w:iCs/>
          <w:sz w:val="24"/>
          <w:szCs w:val="24"/>
        </w:rPr>
        <w:t xml:space="preserve"> Updates – </w:t>
      </w:r>
      <w:r w:rsidRPr="000D4F89">
        <w:rPr>
          <w:rFonts w:ascii="Times New Roman" w:hAnsi="Times New Roman"/>
          <w:bCs/>
          <w:sz w:val="24"/>
          <w:szCs w:val="24"/>
        </w:rPr>
        <w:t>Christine told the group that</w:t>
      </w:r>
      <w:r>
        <w:rPr>
          <w:rFonts w:ascii="Times New Roman" w:hAnsi="Times New Roman"/>
          <w:bCs/>
          <w:i/>
          <w:iCs/>
          <w:sz w:val="24"/>
          <w:szCs w:val="24"/>
        </w:rPr>
        <w:t xml:space="preserve"> </w:t>
      </w:r>
      <w:r>
        <w:rPr>
          <w:rFonts w:ascii="Times New Roman" w:hAnsi="Times New Roman"/>
          <w:bCs/>
          <w:sz w:val="24"/>
          <w:szCs w:val="24"/>
        </w:rPr>
        <w:t xml:space="preserve">the CRWP rebate program had been updated to now include additional leak detection, water budgeting devices in addition to the Flume device.  Updated to the website can be seen at </w:t>
      </w:r>
      <w:hyperlink r:id="rId9" w:history="1">
        <w:r w:rsidRPr="00A378D3">
          <w:rPr>
            <w:rStyle w:val="Hyperlink"/>
            <w:rFonts w:ascii="Times New Roman" w:hAnsi="Times New Roman"/>
            <w:bCs/>
            <w:sz w:val="24"/>
            <w:szCs w:val="24"/>
          </w:rPr>
          <w:t>https://www.clackamasproviders.org/conservation-rebates</w:t>
        </w:r>
      </w:hyperlink>
      <w:r>
        <w:rPr>
          <w:rFonts w:ascii="Times New Roman" w:hAnsi="Times New Roman"/>
          <w:bCs/>
          <w:sz w:val="24"/>
          <w:szCs w:val="24"/>
        </w:rPr>
        <w:t xml:space="preserve"> . Christine also said that a new rebate brochure was created </w:t>
      </w:r>
      <w:hyperlink r:id="rId10" w:history="1">
        <w:r w:rsidRPr="00A378D3">
          <w:rPr>
            <w:rStyle w:val="Hyperlink"/>
            <w:rFonts w:ascii="Times New Roman" w:hAnsi="Times New Roman"/>
            <w:bCs/>
            <w:sz w:val="24"/>
            <w:szCs w:val="24"/>
          </w:rPr>
          <w:t>https://www.clackamasproviders.org/wp-content/uploads/2023/01/Rebate-Bro-23W.pdf</w:t>
        </w:r>
      </w:hyperlink>
      <w:r>
        <w:rPr>
          <w:rFonts w:ascii="Times New Roman" w:hAnsi="Times New Roman"/>
          <w:bCs/>
          <w:sz w:val="24"/>
          <w:szCs w:val="24"/>
        </w:rPr>
        <w:t xml:space="preserve"> .  The brochure is currently at the printers and that she will be distributing it to CRWP member offices, Home Depot, and Lowes later this month. </w:t>
      </w:r>
    </w:p>
    <w:p w14:paraId="3A746584" w14:textId="77777777" w:rsidR="000D4F89" w:rsidRPr="00487E58" w:rsidRDefault="000D4F89" w:rsidP="00487E58">
      <w:pPr>
        <w:pStyle w:val="NoSpacing"/>
        <w:rPr>
          <w:rFonts w:ascii="Times New Roman" w:hAnsi="Times New Roman"/>
          <w:b/>
          <w:i/>
          <w:iCs/>
          <w:sz w:val="24"/>
          <w:szCs w:val="24"/>
          <w:u w:val="single"/>
        </w:rPr>
      </w:pPr>
    </w:p>
    <w:p w14:paraId="51DE1EED" w14:textId="1F379973" w:rsidR="006061F7" w:rsidRPr="00F27B15" w:rsidRDefault="000D4F89">
      <w:pPr>
        <w:rPr>
          <w:b/>
          <w:bCs/>
          <w:iCs/>
          <w:sz w:val="23"/>
          <w:szCs w:val="23"/>
          <w:u w:val="single"/>
        </w:rPr>
      </w:pPr>
      <w:r>
        <w:rPr>
          <w:b/>
          <w:bCs/>
          <w:iCs/>
          <w:sz w:val="23"/>
          <w:szCs w:val="23"/>
          <w:u w:val="single"/>
        </w:rPr>
        <w:t>March 2</w:t>
      </w:r>
      <w:r w:rsidRPr="000D4F89">
        <w:rPr>
          <w:b/>
          <w:bCs/>
          <w:iCs/>
          <w:sz w:val="23"/>
          <w:szCs w:val="23"/>
          <w:u w:val="single"/>
          <w:vertAlign w:val="superscript"/>
        </w:rPr>
        <w:t>nd</w:t>
      </w:r>
      <w:r>
        <w:rPr>
          <w:b/>
          <w:bCs/>
          <w:iCs/>
          <w:sz w:val="23"/>
          <w:szCs w:val="23"/>
          <w:u w:val="single"/>
        </w:rPr>
        <w:t xml:space="preserve"> </w:t>
      </w:r>
      <w:r w:rsidR="00F27B15" w:rsidRPr="00F27B15">
        <w:rPr>
          <w:b/>
          <w:bCs/>
          <w:iCs/>
          <w:sz w:val="23"/>
          <w:szCs w:val="23"/>
          <w:u w:val="single"/>
        </w:rPr>
        <w:t xml:space="preserve">Work Session </w:t>
      </w:r>
    </w:p>
    <w:p w14:paraId="48859F76" w14:textId="7D3D7D9A" w:rsidR="005343A5" w:rsidRPr="00A415CD" w:rsidRDefault="00A415CD">
      <w:pPr>
        <w:rPr>
          <w:iCs/>
          <w:sz w:val="23"/>
          <w:szCs w:val="23"/>
        </w:rPr>
      </w:pPr>
      <w:r>
        <w:rPr>
          <w:iCs/>
          <w:sz w:val="23"/>
          <w:szCs w:val="23"/>
        </w:rPr>
        <w:t xml:space="preserve">Kim </w:t>
      </w:r>
      <w:r w:rsidR="000D4F89">
        <w:rPr>
          <w:iCs/>
          <w:sz w:val="23"/>
          <w:szCs w:val="23"/>
        </w:rPr>
        <w:t xml:space="preserve">said the purpose of this work session was to dig into how the 0.2 FTE regional emergency planning effort would be implemented, to develop a scope of work and deliverables, and to discuss what kind of reporting out CRWP members would need to see for this effort. </w:t>
      </w:r>
      <w:r>
        <w:rPr>
          <w:iCs/>
          <w:sz w:val="23"/>
          <w:szCs w:val="23"/>
        </w:rPr>
        <w:t xml:space="preserve"> </w:t>
      </w:r>
    </w:p>
    <w:p w14:paraId="431DFB10" w14:textId="715F4C5C" w:rsidR="00EA5433" w:rsidRDefault="00EA5433">
      <w:pPr>
        <w:rPr>
          <w:b/>
          <w:bCs/>
          <w:iCs/>
          <w:sz w:val="23"/>
          <w:szCs w:val="23"/>
        </w:rPr>
      </w:pPr>
    </w:p>
    <w:p w14:paraId="70015DFB" w14:textId="7F7F4A0F" w:rsidR="00A415CD" w:rsidRDefault="00A415CD">
      <w:pPr>
        <w:rPr>
          <w:b/>
          <w:bCs/>
          <w:iCs/>
          <w:sz w:val="23"/>
          <w:szCs w:val="23"/>
        </w:rPr>
      </w:pPr>
    </w:p>
    <w:p w14:paraId="51492699" w14:textId="01E51E65" w:rsidR="00A415CD" w:rsidRDefault="00A415CD">
      <w:pPr>
        <w:rPr>
          <w:b/>
          <w:bCs/>
          <w:iCs/>
          <w:sz w:val="23"/>
          <w:szCs w:val="23"/>
        </w:rPr>
      </w:pPr>
    </w:p>
    <w:p w14:paraId="4DCBC4C9" w14:textId="1D49206D" w:rsidR="000D4F89" w:rsidRDefault="000D4F89">
      <w:pPr>
        <w:rPr>
          <w:b/>
          <w:bCs/>
          <w:iCs/>
          <w:sz w:val="23"/>
          <w:szCs w:val="23"/>
        </w:rPr>
      </w:pPr>
    </w:p>
    <w:p w14:paraId="196DB211" w14:textId="2055000F" w:rsidR="000D4F89" w:rsidRDefault="000D4F89">
      <w:pPr>
        <w:rPr>
          <w:b/>
          <w:bCs/>
          <w:iCs/>
          <w:sz w:val="23"/>
          <w:szCs w:val="23"/>
        </w:rPr>
      </w:pPr>
    </w:p>
    <w:p w14:paraId="77EFF6AB" w14:textId="4BD6F94E" w:rsidR="000D4F89" w:rsidRDefault="000D4F89">
      <w:pPr>
        <w:rPr>
          <w:b/>
          <w:bCs/>
          <w:iCs/>
          <w:sz w:val="23"/>
          <w:szCs w:val="23"/>
        </w:rPr>
      </w:pPr>
    </w:p>
    <w:p w14:paraId="1126F07E" w14:textId="77777777" w:rsidR="000D4F89" w:rsidRPr="00EA5433" w:rsidRDefault="000D4F89">
      <w:pPr>
        <w:rPr>
          <w:b/>
          <w:bCs/>
          <w:iCs/>
          <w:sz w:val="23"/>
          <w:szCs w:val="23"/>
        </w:rPr>
      </w:pPr>
    </w:p>
    <w:p w14:paraId="257D30EF" w14:textId="5BC7250C" w:rsidR="00EA5721" w:rsidRPr="00EA5433" w:rsidRDefault="00105F06">
      <w:pPr>
        <w:rPr>
          <w:i/>
          <w:sz w:val="23"/>
          <w:szCs w:val="23"/>
        </w:rPr>
      </w:pPr>
      <w:r w:rsidRPr="00EA5433">
        <w:rPr>
          <w:b/>
          <w:bCs/>
          <w:iCs/>
          <w:sz w:val="23"/>
          <w:szCs w:val="23"/>
        </w:rPr>
        <w:t>Next CRWP meet</w:t>
      </w:r>
      <w:r w:rsidR="00EC60FA" w:rsidRPr="00EA5433">
        <w:rPr>
          <w:b/>
          <w:bCs/>
          <w:iCs/>
          <w:sz w:val="23"/>
          <w:szCs w:val="23"/>
        </w:rPr>
        <w:t>ing is scheduled for Wednesday</w:t>
      </w:r>
      <w:r w:rsidR="008B3D7A" w:rsidRPr="00EA5433">
        <w:rPr>
          <w:b/>
          <w:bCs/>
          <w:iCs/>
          <w:sz w:val="23"/>
          <w:szCs w:val="23"/>
        </w:rPr>
        <w:t xml:space="preserve"> </w:t>
      </w:r>
      <w:r w:rsidR="000D4F89">
        <w:rPr>
          <w:b/>
          <w:bCs/>
          <w:iCs/>
          <w:sz w:val="23"/>
          <w:szCs w:val="23"/>
        </w:rPr>
        <w:t>April 5</w:t>
      </w:r>
      <w:r w:rsidR="005343A5" w:rsidRPr="00EA5433">
        <w:rPr>
          <w:b/>
          <w:bCs/>
          <w:iCs/>
          <w:sz w:val="23"/>
          <w:szCs w:val="23"/>
        </w:rPr>
        <w:t>,</w:t>
      </w:r>
      <w:r w:rsidR="004A6531" w:rsidRPr="00EA5433">
        <w:rPr>
          <w:b/>
          <w:bCs/>
          <w:iCs/>
          <w:sz w:val="23"/>
          <w:szCs w:val="23"/>
        </w:rPr>
        <w:t xml:space="preserve"> </w:t>
      </w:r>
      <w:proofErr w:type="gramStart"/>
      <w:r w:rsidR="004A6531" w:rsidRPr="00EA5433">
        <w:rPr>
          <w:b/>
          <w:bCs/>
          <w:iCs/>
          <w:sz w:val="23"/>
          <w:szCs w:val="23"/>
        </w:rPr>
        <w:t>202</w:t>
      </w:r>
      <w:r w:rsidR="00A415CD">
        <w:rPr>
          <w:b/>
          <w:bCs/>
          <w:iCs/>
          <w:sz w:val="23"/>
          <w:szCs w:val="23"/>
        </w:rPr>
        <w:t>3</w:t>
      </w:r>
      <w:proofErr w:type="gramEnd"/>
      <w:r w:rsidR="00291EEC" w:rsidRPr="00EA5433">
        <w:rPr>
          <w:b/>
          <w:bCs/>
          <w:iCs/>
          <w:sz w:val="23"/>
          <w:szCs w:val="23"/>
        </w:rPr>
        <w:t xml:space="preserve"> </w:t>
      </w:r>
      <w:r w:rsidRPr="00EA5433">
        <w:rPr>
          <w:b/>
          <w:bCs/>
          <w:iCs/>
          <w:sz w:val="23"/>
          <w:szCs w:val="23"/>
        </w:rPr>
        <w:t xml:space="preserve">from 9am – </w:t>
      </w:r>
      <w:r w:rsidR="00D3026E" w:rsidRPr="00EA5433">
        <w:rPr>
          <w:b/>
          <w:bCs/>
          <w:iCs/>
          <w:sz w:val="23"/>
          <w:szCs w:val="23"/>
        </w:rPr>
        <w:t>11</w:t>
      </w:r>
      <w:r w:rsidRPr="00EA5433">
        <w:rPr>
          <w:b/>
          <w:bCs/>
          <w:iCs/>
          <w:sz w:val="23"/>
          <w:szCs w:val="23"/>
        </w:rPr>
        <w:t xml:space="preserve">am </w:t>
      </w:r>
      <w:r w:rsidR="003F0568" w:rsidRPr="00EA5433">
        <w:rPr>
          <w:b/>
          <w:bCs/>
          <w:iCs/>
          <w:sz w:val="23"/>
          <w:szCs w:val="23"/>
        </w:rPr>
        <w:t>via Zoom</w:t>
      </w:r>
      <w:r w:rsidR="000D4F89">
        <w:rPr>
          <w:b/>
          <w:bCs/>
          <w:iCs/>
          <w:sz w:val="23"/>
          <w:szCs w:val="23"/>
        </w:rPr>
        <w:t xml:space="preserve"> unless otherwise noted.</w:t>
      </w:r>
      <w:r w:rsidRPr="00EA5433">
        <w:rPr>
          <w:b/>
          <w:bCs/>
          <w:iCs/>
          <w:sz w:val="23"/>
          <w:szCs w:val="23"/>
        </w:rPr>
        <w:t xml:space="preserve"> </w:t>
      </w:r>
    </w:p>
    <w:sectPr w:rsidR="00EA5721" w:rsidRPr="00EA5433"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AEF6" w14:textId="77777777" w:rsidR="00E341F8" w:rsidRDefault="00E341F8" w:rsidP="00E87BB0">
      <w:r>
        <w:separator/>
      </w:r>
    </w:p>
  </w:endnote>
  <w:endnote w:type="continuationSeparator" w:id="0">
    <w:p w14:paraId="6B41054F" w14:textId="77777777" w:rsidR="00E341F8" w:rsidRDefault="00E341F8"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97D0" w14:textId="77777777" w:rsidR="00E341F8" w:rsidRDefault="00E341F8" w:rsidP="00E87BB0">
      <w:r>
        <w:separator/>
      </w:r>
    </w:p>
  </w:footnote>
  <w:footnote w:type="continuationSeparator" w:id="0">
    <w:p w14:paraId="0A5F1C45" w14:textId="77777777" w:rsidR="00E341F8" w:rsidRDefault="00E341F8"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2"/>
  </w:num>
  <w:num w:numId="3" w16cid:durableId="362946336">
    <w:abstractNumId w:val="11"/>
  </w:num>
  <w:num w:numId="4" w16cid:durableId="657267551">
    <w:abstractNumId w:val="3"/>
  </w:num>
  <w:num w:numId="5" w16cid:durableId="948321794">
    <w:abstractNumId w:val="7"/>
  </w:num>
  <w:num w:numId="6" w16cid:durableId="1284312317">
    <w:abstractNumId w:val="13"/>
  </w:num>
  <w:num w:numId="7" w16cid:durableId="75707451">
    <w:abstractNumId w:val="0"/>
  </w:num>
  <w:num w:numId="8" w16cid:durableId="1747412903">
    <w:abstractNumId w:val="6"/>
  </w:num>
  <w:num w:numId="9" w16cid:durableId="273831300">
    <w:abstractNumId w:val="10"/>
  </w:num>
  <w:num w:numId="10" w16cid:durableId="1943947834">
    <w:abstractNumId w:val="9"/>
  </w:num>
  <w:num w:numId="11" w16cid:durableId="1030180826">
    <w:abstractNumId w:val="1"/>
  </w:num>
  <w:num w:numId="12" w16cid:durableId="240021879">
    <w:abstractNumId w:val="8"/>
  </w:num>
  <w:num w:numId="13" w16cid:durableId="1785886791">
    <w:abstractNumId w:val="2"/>
  </w:num>
  <w:num w:numId="14" w16cid:durableId="201530596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3BE0"/>
    <w:rsid w:val="00463E19"/>
    <w:rsid w:val="00482253"/>
    <w:rsid w:val="00485850"/>
    <w:rsid w:val="0048674C"/>
    <w:rsid w:val="00487E58"/>
    <w:rsid w:val="00490C81"/>
    <w:rsid w:val="0049161F"/>
    <w:rsid w:val="0049243B"/>
    <w:rsid w:val="00496825"/>
    <w:rsid w:val="00497749"/>
    <w:rsid w:val="004A4A6B"/>
    <w:rsid w:val="004A6531"/>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7A5"/>
    <w:rsid w:val="005E5E24"/>
    <w:rsid w:val="005E70AA"/>
    <w:rsid w:val="005E7162"/>
    <w:rsid w:val="005E7177"/>
    <w:rsid w:val="005F5326"/>
    <w:rsid w:val="00600E47"/>
    <w:rsid w:val="00602AA1"/>
    <w:rsid w:val="00605D70"/>
    <w:rsid w:val="006061F7"/>
    <w:rsid w:val="00610598"/>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2186"/>
    <w:rsid w:val="00715B09"/>
    <w:rsid w:val="007218AF"/>
    <w:rsid w:val="00721CF3"/>
    <w:rsid w:val="00725602"/>
    <w:rsid w:val="007279B3"/>
    <w:rsid w:val="0073137A"/>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3FA3"/>
    <w:rsid w:val="00787CF3"/>
    <w:rsid w:val="00793A88"/>
    <w:rsid w:val="00795D93"/>
    <w:rsid w:val="007A008F"/>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4C06"/>
    <w:rsid w:val="00964E2C"/>
    <w:rsid w:val="0096557F"/>
    <w:rsid w:val="00970384"/>
    <w:rsid w:val="0097040A"/>
    <w:rsid w:val="009810A1"/>
    <w:rsid w:val="00981CE0"/>
    <w:rsid w:val="00983B46"/>
    <w:rsid w:val="009840F9"/>
    <w:rsid w:val="00986F08"/>
    <w:rsid w:val="00992111"/>
    <w:rsid w:val="00997A2E"/>
    <w:rsid w:val="009B375A"/>
    <w:rsid w:val="009B4D1C"/>
    <w:rsid w:val="009C49DA"/>
    <w:rsid w:val="009D0AF9"/>
    <w:rsid w:val="009D0F86"/>
    <w:rsid w:val="009F6962"/>
    <w:rsid w:val="00A01747"/>
    <w:rsid w:val="00A02ACE"/>
    <w:rsid w:val="00A072AF"/>
    <w:rsid w:val="00A12D0E"/>
    <w:rsid w:val="00A15801"/>
    <w:rsid w:val="00A176C1"/>
    <w:rsid w:val="00A2231D"/>
    <w:rsid w:val="00A32603"/>
    <w:rsid w:val="00A3766A"/>
    <w:rsid w:val="00A37CAB"/>
    <w:rsid w:val="00A415CD"/>
    <w:rsid w:val="00A4773B"/>
    <w:rsid w:val="00A53BF0"/>
    <w:rsid w:val="00A57FC0"/>
    <w:rsid w:val="00A6093F"/>
    <w:rsid w:val="00A611BF"/>
    <w:rsid w:val="00A634A3"/>
    <w:rsid w:val="00A64A1F"/>
    <w:rsid w:val="00A651A6"/>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D1673"/>
    <w:rsid w:val="00AD27C2"/>
    <w:rsid w:val="00AD46B2"/>
    <w:rsid w:val="00AE0460"/>
    <w:rsid w:val="00AE0E7C"/>
    <w:rsid w:val="00B00CD7"/>
    <w:rsid w:val="00B24360"/>
    <w:rsid w:val="00B25C46"/>
    <w:rsid w:val="00B25E12"/>
    <w:rsid w:val="00B27363"/>
    <w:rsid w:val="00B35AE5"/>
    <w:rsid w:val="00B3709E"/>
    <w:rsid w:val="00B40965"/>
    <w:rsid w:val="00B42393"/>
    <w:rsid w:val="00B44174"/>
    <w:rsid w:val="00B44463"/>
    <w:rsid w:val="00B468A1"/>
    <w:rsid w:val="00B56A5C"/>
    <w:rsid w:val="00B620C0"/>
    <w:rsid w:val="00B62620"/>
    <w:rsid w:val="00B6478E"/>
    <w:rsid w:val="00B669C2"/>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4C72"/>
    <w:rsid w:val="00DD5B6B"/>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60EF"/>
    <w:rsid w:val="00FA6E18"/>
    <w:rsid w:val="00FB46B9"/>
    <w:rsid w:val="00FB538B"/>
    <w:rsid w:val="00FB62B0"/>
    <w:rsid w:val="00FB74D8"/>
    <w:rsid w:val="00FC1C1A"/>
    <w:rsid w:val="00FC4A2E"/>
    <w:rsid w:val="00FC7364"/>
    <w:rsid w:val="00FC7CCA"/>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cultural-water-rights-project-crwproviders.hub.arcg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lackamasproviders.org/wp-content/uploads/2023/01/Rebate-Bro-23W.pdf" TargetMode="External"/><Relationship Id="rId4" Type="http://schemas.openxmlformats.org/officeDocument/2006/relationships/settings" Target="settings.xml"/><Relationship Id="rId9" Type="http://schemas.openxmlformats.org/officeDocument/2006/relationships/hyperlink" Target="https://www.clackamasproviders.org/conservation-reb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2022-08-04T22:56:00Z</cp:lastPrinted>
  <dcterms:created xsi:type="dcterms:W3CDTF">2023-02-01T23:50:00Z</dcterms:created>
  <dcterms:modified xsi:type="dcterms:W3CDTF">2023-02-01T23:50:00Z</dcterms:modified>
</cp:coreProperties>
</file>